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73" w:rsidRDefault="00947F73" w:rsidP="00BE3993">
      <w:pPr>
        <w:pStyle w:val="Heading1"/>
        <w:shd w:val="clear" w:color="auto" w:fill="FFFFFF"/>
        <w:spacing w:before="0" w:after="0"/>
        <w:jc w:val="center"/>
        <w:rPr>
          <w:rFonts w:ascii="Times New Roman" w:hAnsi="Times New Roman"/>
          <w:sz w:val="40"/>
          <w:szCs w:val="20"/>
        </w:rPr>
      </w:pPr>
    </w:p>
    <w:p w:rsidR="00947F73" w:rsidRDefault="00947F73" w:rsidP="00BE3993">
      <w:pPr>
        <w:pStyle w:val="Heading1"/>
        <w:shd w:val="clear" w:color="auto" w:fill="FFFFFF"/>
        <w:spacing w:before="0" w:after="0"/>
        <w:jc w:val="center"/>
        <w:rPr>
          <w:rFonts w:ascii="Times New Roman" w:hAnsi="Times New Roman"/>
          <w:sz w:val="40"/>
          <w:szCs w:val="20"/>
        </w:rPr>
      </w:pPr>
    </w:p>
    <w:p w:rsidR="00917D21" w:rsidRPr="00917D21" w:rsidRDefault="00917D21" w:rsidP="00917D21">
      <w:bookmarkStart w:id="0" w:name="_GoBack"/>
      <w:bookmarkEnd w:id="0"/>
    </w:p>
    <w:p w:rsidR="00947F73" w:rsidRDefault="00947F73" w:rsidP="00BE3993">
      <w:pPr>
        <w:pStyle w:val="Heading1"/>
        <w:shd w:val="clear" w:color="auto" w:fill="FFFFFF"/>
        <w:spacing w:before="0" w:after="0"/>
        <w:jc w:val="center"/>
        <w:rPr>
          <w:rFonts w:ascii="Times New Roman" w:hAnsi="Times New Roman"/>
          <w:sz w:val="40"/>
          <w:szCs w:val="20"/>
        </w:rPr>
      </w:pPr>
    </w:p>
    <w:p w:rsidR="00947F73" w:rsidRDefault="00947F73" w:rsidP="00BE3993">
      <w:pPr>
        <w:pStyle w:val="Heading1"/>
        <w:shd w:val="clear" w:color="auto" w:fill="FFFFFF"/>
        <w:spacing w:before="0" w:after="0"/>
        <w:jc w:val="center"/>
        <w:rPr>
          <w:rFonts w:ascii="Times New Roman" w:hAnsi="Times New Roman"/>
          <w:sz w:val="40"/>
          <w:szCs w:val="20"/>
        </w:rPr>
      </w:pPr>
    </w:p>
    <w:p w:rsidR="00947F73" w:rsidRDefault="00947F73" w:rsidP="00BE3993">
      <w:pPr>
        <w:pStyle w:val="Heading1"/>
        <w:shd w:val="clear" w:color="auto" w:fill="FFFFFF"/>
        <w:spacing w:before="0" w:after="0"/>
        <w:jc w:val="center"/>
        <w:rPr>
          <w:rFonts w:ascii="Times New Roman" w:hAnsi="Times New Roman"/>
          <w:sz w:val="40"/>
          <w:szCs w:val="20"/>
        </w:rPr>
      </w:pPr>
    </w:p>
    <w:p w:rsidR="00947F73" w:rsidRDefault="00947F73" w:rsidP="00BE3993">
      <w:pPr>
        <w:pStyle w:val="Heading1"/>
        <w:shd w:val="clear" w:color="auto" w:fill="FFFFFF"/>
        <w:spacing w:before="0" w:after="0"/>
        <w:jc w:val="center"/>
        <w:rPr>
          <w:rFonts w:ascii="Times New Roman" w:hAnsi="Times New Roman"/>
          <w:sz w:val="40"/>
          <w:szCs w:val="20"/>
        </w:rPr>
      </w:pPr>
    </w:p>
    <w:p w:rsidR="00947F73" w:rsidRDefault="00947F73" w:rsidP="00BE3993">
      <w:pPr>
        <w:pStyle w:val="Heading1"/>
        <w:shd w:val="clear" w:color="auto" w:fill="FFFFFF"/>
        <w:spacing w:before="0" w:after="0"/>
        <w:jc w:val="center"/>
        <w:rPr>
          <w:rFonts w:ascii="Times New Roman" w:hAnsi="Times New Roman"/>
          <w:sz w:val="40"/>
          <w:szCs w:val="20"/>
        </w:rPr>
      </w:pPr>
    </w:p>
    <w:p w:rsidR="00947F73" w:rsidRDefault="00947F73" w:rsidP="00BE3993">
      <w:pPr>
        <w:pStyle w:val="Heading1"/>
        <w:shd w:val="clear" w:color="auto" w:fill="FFFFFF"/>
        <w:spacing w:before="0" w:after="0"/>
        <w:jc w:val="center"/>
        <w:rPr>
          <w:rFonts w:ascii="Times New Roman" w:hAnsi="Times New Roman"/>
          <w:sz w:val="40"/>
          <w:szCs w:val="20"/>
        </w:rPr>
      </w:pPr>
    </w:p>
    <w:p w:rsidR="00EE57FB" w:rsidRDefault="00EE57FB" w:rsidP="00947F73">
      <w:pPr>
        <w:pStyle w:val="Heading1"/>
        <w:shd w:val="clear" w:color="auto" w:fill="FFFFFF"/>
        <w:jc w:val="center"/>
        <w:rPr>
          <w:sz w:val="46"/>
        </w:rPr>
      </w:pPr>
    </w:p>
    <w:p w:rsidR="00947F73" w:rsidRPr="00F51F49" w:rsidRDefault="00947F73" w:rsidP="00947F73">
      <w:pPr>
        <w:pStyle w:val="Heading1"/>
        <w:shd w:val="clear" w:color="auto" w:fill="FFFFFF"/>
        <w:jc w:val="center"/>
        <w:rPr>
          <w:sz w:val="46"/>
        </w:rPr>
      </w:pPr>
      <w:r w:rsidRPr="00F51F49">
        <w:rPr>
          <w:sz w:val="46"/>
        </w:rPr>
        <w:t>Khyber Tobacco Company Limited</w:t>
      </w:r>
    </w:p>
    <w:p w:rsidR="00947F73" w:rsidRPr="00947F73" w:rsidRDefault="00947F73" w:rsidP="00BE3993">
      <w:pPr>
        <w:pStyle w:val="Heading1"/>
        <w:shd w:val="clear" w:color="auto" w:fill="FFFFFF"/>
        <w:spacing w:before="0" w:after="0"/>
        <w:jc w:val="center"/>
        <w:rPr>
          <w:rFonts w:ascii="Times New Roman" w:hAnsi="Times New Roman"/>
          <w:sz w:val="22"/>
          <w:szCs w:val="20"/>
        </w:rPr>
      </w:pPr>
    </w:p>
    <w:p w:rsidR="005333D8" w:rsidRPr="00947F73" w:rsidRDefault="005333D8" w:rsidP="00BE3993">
      <w:pPr>
        <w:pStyle w:val="Heading1"/>
        <w:shd w:val="clear" w:color="auto" w:fill="FFFFFF"/>
        <w:spacing w:before="0" w:after="0"/>
        <w:jc w:val="center"/>
        <w:rPr>
          <w:rFonts w:ascii="Times New Roman" w:hAnsi="Times New Roman"/>
          <w:sz w:val="64"/>
          <w:szCs w:val="20"/>
        </w:rPr>
      </w:pPr>
      <w:r w:rsidRPr="00947F73">
        <w:rPr>
          <w:rFonts w:ascii="Times New Roman" w:hAnsi="Times New Roman"/>
          <w:sz w:val="64"/>
          <w:szCs w:val="20"/>
        </w:rPr>
        <w:t>BRIEF COMPANY PROFILE</w:t>
      </w:r>
    </w:p>
    <w:p w:rsidR="00947F73" w:rsidRPr="00947F73" w:rsidRDefault="00947F73" w:rsidP="00947F73">
      <w:pPr>
        <w:pStyle w:val="Heading1"/>
        <w:shd w:val="clear" w:color="auto" w:fill="FFFFFF"/>
        <w:jc w:val="center"/>
        <w:rPr>
          <w:sz w:val="4"/>
        </w:rPr>
      </w:pPr>
    </w:p>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947F73" w:rsidRDefault="00947F73" w:rsidP="00947F73"/>
    <w:p w:rsidR="005333D8" w:rsidRPr="00802BA9" w:rsidRDefault="005333D8" w:rsidP="00BE3993">
      <w:pPr>
        <w:pStyle w:val="Heading1"/>
        <w:shd w:val="clear" w:color="auto" w:fill="FFFFFF"/>
        <w:spacing w:before="0" w:after="0"/>
        <w:rPr>
          <w:rFonts w:ascii="Times New Roman" w:hAnsi="Times New Roman"/>
          <w:sz w:val="20"/>
          <w:szCs w:val="20"/>
        </w:rPr>
      </w:pPr>
      <w:r w:rsidRPr="00802BA9">
        <w:rPr>
          <w:rFonts w:ascii="Times New Roman" w:hAnsi="Times New Roman"/>
          <w:sz w:val="20"/>
          <w:szCs w:val="20"/>
        </w:rPr>
        <w:t>Company Overview</w:t>
      </w:r>
    </w:p>
    <w:p w:rsidR="00BE3993" w:rsidRPr="00802BA9" w:rsidRDefault="00BE3993" w:rsidP="00BE3993">
      <w:pPr>
        <w:rPr>
          <w:rFonts w:ascii="Times New Roman" w:hAnsi="Times New Roman"/>
          <w:sz w:val="2"/>
        </w:rPr>
      </w:pPr>
    </w:p>
    <w:p w:rsidR="005333D8" w:rsidRPr="00802BA9" w:rsidRDefault="00551021" w:rsidP="00BE3993">
      <w:pPr>
        <w:pStyle w:val="NormalWeb"/>
        <w:shd w:val="clear" w:color="auto" w:fill="FFFFFF"/>
        <w:spacing w:before="0" w:beforeAutospacing="0" w:after="0"/>
        <w:rPr>
          <w:sz w:val="20"/>
          <w:szCs w:val="20"/>
        </w:rPr>
      </w:pPr>
      <w:r w:rsidRPr="00802BA9">
        <w:rPr>
          <w:sz w:val="20"/>
          <w:szCs w:val="20"/>
        </w:rPr>
        <w:t>Khyber Tobacco Company Limited ("the Company") is a public limited company incorporated in Pakistan on 15 October 1954 under the Companies Act, 1913 was repealed and replaced by the Companies Act, 2017 and its shares are quoted on Pakistan Stock Exchange.</w:t>
      </w:r>
      <w:r w:rsidR="001810EA" w:rsidRPr="00802BA9">
        <w:rPr>
          <w:sz w:val="20"/>
          <w:szCs w:val="20"/>
        </w:rPr>
        <w:t xml:space="preserve"> The Company’s registered office is situated at Nowshera Road, Mardan.</w:t>
      </w:r>
    </w:p>
    <w:p w:rsidR="005333D8" w:rsidRPr="00802BA9" w:rsidRDefault="00C1090C" w:rsidP="00BE3993">
      <w:pPr>
        <w:pStyle w:val="NormalWeb"/>
        <w:shd w:val="clear" w:color="auto" w:fill="FFFFFF"/>
        <w:spacing w:before="0" w:beforeAutospacing="0" w:after="0"/>
        <w:rPr>
          <w:sz w:val="20"/>
          <w:szCs w:val="20"/>
        </w:rPr>
      </w:pPr>
      <w:r w:rsidRPr="00802BA9">
        <w:rPr>
          <w:sz w:val="20"/>
          <w:szCs w:val="20"/>
        </w:rPr>
        <w:t>The Company is engaged in the manufacture and sale of cigarettes and re</w:t>
      </w:r>
      <w:r w:rsidR="00512F0E" w:rsidRPr="00802BA9">
        <w:rPr>
          <w:sz w:val="20"/>
          <w:szCs w:val="20"/>
        </w:rPr>
        <w:t xml:space="preserve"> </w:t>
      </w:r>
      <w:r w:rsidRPr="00802BA9">
        <w:rPr>
          <w:sz w:val="20"/>
          <w:szCs w:val="20"/>
        </w:rPr>
        <w:t>drying of tobacco.</w:t>
      </w:r>
      <w:r w:rsidR="00D3547E" w:rsidRPr="00802BA9">
        <w:rPr>
          <w:sz w:val="20"/>
          <w:szCs w:val="20"/>
          <w:shd w:val="clear" w:color="auto" w:fill="FFFFFF"/>
        </w:rPr>
        <w:t xml:space="preserve"> Company has internationally recognized brands, a fully integrated production facility and has wealth of experience and expertise. KTC </w:t>
      </w:r>
      <w:r w:rsidR="00AD0D9E" w:rsidRPr="00802BA9">
        <w:rPr>
          <w:sz w:val="20"/>
          <w:szCs w:val="20"/>
          <w:shd w:val="clear" w:color="auto" w:fill="FFFFFF"/>
        </w:rPr>
        <w:t xml:space="preserve">provides </w:t>
      </w:r>
      <w:r w:rsidR="00D3547E" w:rsidRPr="00802BA9">
        <w:rPr>
          <w:sz w:val="20"/>
          <w:szCs w:val="20"/>
          <w:shd w:val="clear" w:color="auto" w:fill="FFFFFF"/>
        </w:rPr>
        <w:t xml:space="preserve">leaf and blended tobacco. </w:t>
      </w:r>
      <w:r w:rsidR="005B3DEE" w:rsidRPr="00802BA9">
        <w:rPr>
          <w:sz w:val="20"/>
          <w:szCs w:val="20"/>
          <w:shd w:val="clear" w:color="auto" w:fill="FFFFFF"/>
        </w:rPr>
        <w:t>Company has</w:t>
      </w:r>
      <w:r w:rsidR="00D3547E" w:rsidRPr="00802BA9">
        <w:rPr>
          <w:sz w:val="20"/>
          <w:szCs w:val="20"/>
          <w:shd w:val="clear" w:color="auto" w:fill="FFFFFF"/>
        </w:rPr>
        <w:t xml:space="preserve"> good quality brands, private label cigarettes, filter-rods and other non</w:t>
      </w:r>
      <w:r w:rsidR="00AD0D9E" w:rsidRPr="00802BA9">
        <w:rPr>
          <w:sz w:val="20"/>
          <w:szCs w:val="20"/>
          <w:shd w:val="clear" w:color="auto" w:fill="FFFFFF"/>
        </w:rPr>
        <w:t>-tobacco material.</w:t>
      </w:r>
      <w:r w:rsidR="005333D8" w:rsidRPr="00802BA9">
        <w:rPr>
          <w:sz w:val="20"/>
          <w:szCs w:val="20"/>
        </w:rPr>
        <w:t xml:space="preserve"> </w:t>
      </w:r>
    </w:p>
    <w:p w:rsidR="00BE3993" w:rsidRPr="00802BA9" w:rsidRDefault="00BE3993" w:rsidP="00BE3993">
      <w:pPr>
        <w:pStyle w:val="Heading1"/>
        <w:shd w:val="clear" w:color="auto" w:fill="FFFFFF"/>
        <w:spacing w:before="0" w:after="0"/>
        <w:rPr>
          <w:rFonts w:ascii="Times New Roman" w:hAnsi="Times New Roman"/>
          <w:sz w:val="20"/>
          <w:szCs w:val="20"/>
        </w:rPr>
      </w:pPr>
    </w:p>
    <w:p w:rsidR="009325E9" w:rsidRPr="00802BA9" w:rsidRDefault="009325E9" w:rsidP="00BE3993">
      <w:pPr>
        <w:pStyle w:val="Heading1"/>
        <w:shd w:val="clear" w:color="auto" w:fill="FFFFFF"/>
        <w:spacing w:before="0" w:after="0"/>
        <w:rPr>
          <w:rFonts w:ascii="Times New Roman" w:hAnsi="Times New Roman"/>
          <w:sz w:val="20"/>
          <w:szCs w:val="20"/>
        </w:rPr>
      </w:pPr>
      <w:r w:rsidRPr="00802BA9">
        <w:rPr>
          <w:rFonts w:ascii="Times New Roman" w:hAnsi="Times New Roman"/>
          <w:sz w:val="20"/>
          <w:szCs w:val="20"/>
        </w:rPr>
        <w:t>Vision &amp; Mission</w:t>
      </w:r>
    </w:p>
    <w:p w:rsidR="00BE3993" w:rsidRPr="00802BA9" w:rsidRDefault="00BE3993" w:rsidP="00BE3993">
      <w:pPr>
        <w:spacing w:after="0"/>
        <w:rPr>
          <w:rFonts w:ascii="Times New Roman" w:hAnsi="Times New Roman"/>
          <w:sz w:val="8"/>
        </w:rPr>
      </w:pPr>
    </w:p>
    <w:p w:rsidR="009325E9" w:rsidRPr="00802BA9" w:rsidRDefault="009325E9" w:rsidP="00BE3993">
      <w:pPr>
        <w:pStyle w:val="NormalWeb"/>
        <w:shd w:val="clear" w:color="auto" w:fill="FFFFFF"/>
        <w:spacing w:before="0" w:beforeAutospacing="0" w:after="0"/>
        <w:rPr>
          <w:sz w:val="20"/>
          <w:szCs w:val="20"/>
        </w:rPr>
      </w:pPr>
      <w:r w:rsidRPr="00802BA9">
        <w:rPr>
          <w:b/>
          <w:bCs/>
          <w:sz w:val="20"/>
          <w:szCs w:val="20"/>
        </w:rPr>
        <w:t>Vision:</w:t>
      </w:r>
    </w:p>
    <w:p w:rsidR="00BE3993" w:rsidRPr="00802BA9" w:rsidRDefault="00512F0E" w:rsidP="00BE3993">
      <w:pPr>
        <w:pStyle w:val="NormalWeb"/>
        <w:shd w:val="clear" w:color="auto" w:fill="FFFFFF"/>
        <w:spacing w:before="0" w:beforeAutospacing="0" w:after="0"/>
        <w:rPr>
          <w:sz w:val="20"/>
          <w:szCs w:val="20"/>
        </w:rPr>
      </w:pPr>
      <w:r w:rsidRPr="00802BA9">
        <w:rPr>
          <w:sz w:val="20"/>
          <w:szCs w:val="20"/>
          <w:shd w:val="clear" w:color="auto" w:fill="FFFFFF"/>
        </w:rPr>
        <w:t xml:space="preserve">To outperform </w:t>
      </w:r>
      <w:r w:rsidR="00C50BB0">
        <w:rPr>
          <w:sz w:val="20"/>
          <w:szCs w:val="20"/>
          <w:shd w:val="clear" w:color="auto" w:fill="FFFFFF"/>
        </w:rPr>
        <w:t>N</w:t>
      </w:r>
      <w:r w:rsidR="005B3DEE" w:rsidRPr="00802BA9">
        <w:rPr>
          <w:sz w:val="20"/>
          <w:szCs w:val="20"/>
          <w:shd w:val="clear" w:color="auto" w:fill="FFFFFF"/>
        </w:rPr>
        <w:t>ationally</w:t>
      </w:r>
      <w:r w:rsidRPr="00802BA9">
        <w:rPr>
          <w:sz w:val="20"/>
          <w:szCs w:val="20"/>
          <w:shd w:val="clear" w:color="auto" w:fill="FFFFFF"/>
        </w:rPr>
        <w:t xml:space="preserve"> and </w:t>
      </w:r>
      <w:r w:rsidR="00C50BB0">
        <w:rPr>
          <w:sz w:val="20"/>
          <w:szCs w:val="20"/>
          <w:shd w:val="clear" w:color="auto" w:fill="FFFFFF"/>
        </w:rPr>
        <w:t>I</w:t>
      </w:r>
      <w:r w:rsidR="005B3DEE" w:rsidRPr="00802BA9">
        <w:rPr>
          <w:sz w:val="20"/>
          <w:szCs w:val="20"/>
          <w:shd w:val="clear" w:color="auto" w:fill="FFFFFF"/>
        </w:rPr>
        <w:t>nternationally</w:t>
      </w:r>
      <w:r w:rsidRPr="00802BA9">
        <w:rPr>
          <w:sz w:val="20"/>
          <w:szCs w:val="20"/>
          <w:shd w:val="clear" w:color="auto" w:fill="FFFFFF"/>
        </w:rPr>
        <w:t xml:space="preserve"> and be on top through teamwork, Quality, Brand recognition and Customer Service</w:t>
      </w:r>
      <w:r w:rsidRPr="00802BA9">
        <w:rPr>
          <w:color w:val="9B9B9B"/>
          <w:sz w:val="20"/>
          <w:szCs w:val="20"/>
          <w:shd w:val="clear" w:color="auto" w:fill="FFFFFF"/>
        </w:rPr>
        <w:t>.</w:t>
      </w:r>
    </w:p>
    <w:p w:rsidR="00BE3993" w:rsidRPr="00802BA9" w:rsidRDefault="00BE3993" w:rsidP="00BE3993">
      <w:pPr>
        <w:pStyle w:val="NormalWeb"/>
        <w:shd w:val="clear" w:color="auto" w:fill="FFFFFF"/>
        <w:spacing w:before="0" w:beforeAutospacing="0" w:after="0"/>
        <w:rPr>
          <w:sz w:val="12"/>
          <w:szCs w:val="20"/>
        </w:rPr>
      </w:pPr>
    </w:p>
    <w:p w:rsidR="00BE3993" w:rsidRPr="00802BA9" w:rsidRDefault="009325E9" w:rsidP="00BE3993">
      <w:pPr>
        <w:pStyle w:val="NormalWeb"/>
        <w:shd w:val="clear" w:color="auto" w:fill="FFFFFF"/>
        <w:spacing w:before="0" w:beforeAutospacing="0" w:after="0"/>
        <w:rPr>
          <w:b/>
          <w:bCs/>
          <w:sz w:val="20"/>
          <w:szCs w:val="20"/>
        </w:rPr>
      </w:pPr>
      <w:r w:rsidRPr="00802BA9">
        <w:rPr>
          <w:b/>
          <w:bCs/>
          <w:sz w:val="20"/>
          <w:szCs w:val="20"/>
        </w:rPr>
        <w:t>Mission:</w:t>
      </w:r>
    </w:p>
    <w:p w:rsidR="009325E9" w:rsidRPr="00802BA9" w:rsidRDefault="00512F0E" w:rsidP="00BE3993">
      <w:pPr>
        <w:pStyle w:val="NormalWeb"/>
        <w:shd w:val="clear" w:color="auto" w:fill="FFFFFF"/>
        <w:spacing w:before="0" w:beforeAutospacing="0" w:after="0"/>
        <w:rPr>
          <w:sz w:val="20"/>
          <w:szCs w:val="20"/>
        </w:rPr>
      </w:pPr>
      <w:r w:rsidRPr="00802BA9">
        <w:rPr>
          <w:sz w:val="20"/>
          <w:szCs w:val="20"/>
          <w:shd w:val="clear" w:color="auto" w:fill="FFFFFF"/>
        </w:rPr>
        <w:t>To expand the presence of our brands and operations globally through a network of reliable partners, suppliers and distributors.</w:t>
      </w:r>
      <w:r w:rsidR="009325E9" w:rsidRPr="00802BA9">
        <w:rPr>
          <w:sz w:val="20"/>
          <w:szCs w:val="20"/>
        </w:rPr>
        <w:t>.</w:t>
      </w:r>
    </w:p>
    <w:p w:rsidR="00357E23" w:rsidRPr="00802BA9" w:rsidRDefault="00357E23" w:rsidP="00357E23">
      <w:pPr>
        <w:pStyle w:val="Heading1"/>
        <w:shd w:val="clear" w:color="auto" w:fill="FFFFFF"/>
        <w:rPr>
          <w:rFonts w:ascii="Times New Roman" w:hAnsi="Times New Roman"/>
          <w:sz w:val="20"/>
          <w:szCs w:val="20"/>
        </w:rPr>
      </w:pPr>
      <w:r w:rsidRPr="00802BA9">
        <w:rPr>
          <w:rFonts w:ascii="Times New Roman" w:hAnsi="Times New Roman"/>
          <w:sz w:val="20"/>
          <w:szCs w:val="20"/>
        </w:rPr>
        <w:t xml:space="preserve">Board </w:t>
      </w:r>
      <w:r w:rsidR="00C50BB0">
        <w:rPr>
          <w:rFonts w:ascii="Times New Roman" w:hAnsi="Times New Roman"/>
          <w:sz w:val="20"/>
          <w:szCs w:val="20"/>
        </w:rPr>
        <w:t xml:space="preserve">of Directors </w:t>
      </w:r>
    </w:p>
    <w:p w:rsidR="00357E23" w:rsidRPr="00802BA9" w:rsidRDefault="00357E23" w:rsidP="00357E23">
      <w:pPr>
        <w:pStyle w:val="NormalWeb"/>
        <w:shd w:val="clear" w:color="auto" w:fill="FFFFFF"/>
        <w:rPr>
          <w:sz w:val="20"/>
          <w:szCs w:val="20"/>
        </w:rPr>
      </w:pPr>
      <w:r w:rsidRPr="00802BA9">
        <w:rPr>
          <w:sz w:val="20"/>
          <w:szCs w:val="20"/>
        </w:rPr>
        <w:t>Th</w:t>
      </w:r>
      <w:r w:rsidR="00AF2C30" w:rsidRPr="00802BA9">
        <w:rPr>
          <w:sz w:val="20"/>
          <w:szCs w:val="20"/>
        </w:rPr>
        <w:t>e Directors of Khyber Tobacco</w:t>
      </w:r>
      <w:r w:rsidRPr="00802BA9">
        <w:rPr>
          <w:sz w:val="20"/>
          <w:szCs w:val="20"/>
        </w:rPr>
        <w:t xml:space="preserve"> comprise of energetic, highly qualified and experienced professionals. The Directors have past experience of managing large industrial units and commercial businesses.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0019"/>
      </w:tblGrid>
      <w:tr w:rsidR="00357E23" w:rsidRPr="00802BA9" w:rsidTr="006562FB">
        <w:trPr>
          <w:tblCellSpacing w:w="15" w:type="dxa"/>
        </w:trPr>
        <w:tc>
          <w:tcPr>
            <w:tcW w:w="90" w:type="dxa"/>
            <w:hideMark/>
          </w:tcPr>
          <w:p w:rsidR="00357E23" w:rsidRPr="00802BA9" w:rsidRDefault="00357E23">
            <w:pPr>
              <w:rPr>
                <w:rFonts w:ascii="Times New Roman" w:hAnsi="Times New Roman"/>
                <w:sz w:val="20"/>
                <w:szCs w:val="20"/>
              </w:rPr>
            </w:pPr>
          </w:p>
        </w:tc>
        <w:tc>
          <w:tcPr>
            <w:tcW w:w="9974" w:type="dxa"/>
            <w:shd w:val="clear" w:color="auto" w:fill="auto"/>
            <w:hideMark/>
          </w:tcPr>
          <w:p w:rsidR="00357E23" w:rsidRPr="00802BA9" w:rsidRDefault="009A6326">
            <w:pPr>
              <w:pStyle w:val="Heading3"/>
              <w:rPr>
                <w:sz w:val="20"/>
                <w:szCs w:val="20"/>
              </w:rPr>
            </w:pPr>
            <w:r w:rsidRPr="00802BA9">
              <w:rPr>
                <w:sz w:val="20"/>
                <w:szCs w:val="20"/>
              </w:rPr>
              <w:t>Samera Irfan</w:t>
            </w:r>
          </w:p>
          <w:p w:rsidR="00357E23" w:rsidRPr="000D0337" w:rsidRDefault="00DE144A">
            <w:pPr>
              <w:rPr>
                <w:rFonts w:ascii="Times New Roman" w:hAnsi="Times New Roman"/>
                <w:sz w:val="20"/>
                <w:szCs w:val="20"/>
              </w:rPr>
            </w:pPr>
            <w:r w:rsidRPr="000D0337">
              <w:rPr>
                <w:rFonts w:ascii="Times New Roman" w:hAnsi="Times New Roman"/>
                <w:bCs/>
                <w:sz w:val="20"/>
                <w:szCs w:val="20"/>
              </w:rPr>
              <w:t>Chief Executive Officer/Executive Director</w:t>
            </w:r>
          </w:p>
          <w:p w:rsidR="00357E23" w:rsidRPr="00802BA9" w:rsidRDefault="009A6326" w:rsidP="00FA38AA">
            <w:pPr>
              <w:pStyle w:val="NormalWeb"/>
              <w:spacing w:before="0" w:beforeAutospacing="0" w:after="0"/>
              <w:rPr>
                <w:sz w:val="20"/>
                <w:szCs w:val="20"/>
              </w:rPr>
            </w:pPr>
            <w:r w:rsidRPr="00802BA9">
              <w:rPr>
                <w:sz w:val="20"/>
                <w:szCs w:val="20"/>
              </w:rPr>
              <w:t>Samera Irfan</w:t>
            </w:r>
            <w:r w:rsidR="00DE144A" w:rsidRPr="00802BA9">
              <w:rPr>
                <w:sz w:val="20"/>
                <w:szCs w:val="20"/>
              </w:rPr>
              <w:t xml:space="preserve"> is highest-ranking executive in a company and </w:t>
            </w:r>
            <w:r w:rsidRPr="00802BA9">
              <w:rPr>
                <w:sz w:val="20"/>
                <w:szCs w:val="20"/>
              </w:rPr>
              <w:t>her</w:t>
            </w:r>
            <w:r w:rsidR="00DE144A" w:rsidRPr="00802BA9">
              <w:rPr>
                <w:sz w:val="20"/>
                <w:szCs w:val="20"/>
              </w:rPr>
              <w:t xml:space="preserve"> primary responsibilities include making major corporate decisions, managing the overa</w:t>
            </w:r>
            <w:r w:rsidR="007811FD" w:rsidRPr="00802BA9">
              <w:rPr>
                <w:sz w:val="20"/>
                <w:szCs w:val="20"/>
              </w:rPr>
              <w:t>ll operations and resources of the</w:t>
            </w:r>
            <w:r w:rsidR="00DE144A" w:rsidRPr="00802BA9">
              <w:rPr>
                <w:sz w:val="20"/>
                <w:szCs w:val="20"/>
              </w:rPr>
              <w:t xml:space="preserve"> company, and acting as the main point of communication between the board of directors and corporate operations. Maximizing profitability through procuring as well as soliciting new businesses.</w:t>
            </w:r>
          </w:p>
          <w:p w:rsidR="00357E23" w:rsidRPr="00802BA9" w:rsidRDefault="00357E23" w:rsidP="00FA38AA">
            <w:pPr>
              <w:pStyle w:val="NormalWeb"/>
              <w:spacing w:before="0" w:beforeAutospacing="0" w:after="0"/>
              <w:rPr>
                <w:sz w:val="20"/>
                <w:szCs w:val="20"/>
              </w:rPr>
            </w:pPr>
            <w:r w:rsidRPr="00802BA9">
              <w:rPr>
                <w:sz w:val="20"/>
                <w:szCs w:val="20"/>
              </w:rPr>
              <w:t>.</w:t>
            </w:r>
          </w:p>
          <w:p w:rsidR="00357E23" w:rsidRPr="00802BA9" w:rsidRDefault="008B2DB4" w:rsidP="0036323F">
            <w:pPr>
              <w:pStyle w:val="NormalWeb"/>
              <w:spacing w:before="0" w:beforeAutospacing="0"/>
              <w:rPr>
                <w:sz w:val="20"/>
                <w:szCs w:val="20"/>
              </w:rPr>
            </w:pPr>
            <w:r w:rsidRPr="00802BA9">
              <w:rPr>
                <w:sz w:val="20"/>
                <w:szCs w:val="20"/>
              </w:rPr>
              <w:t xml:space="preserve">She has almost 17 years extensive exposure in diversified industries and well known Organizations at Strategic level, provided a platform to exercise </w:t>
            </w:r>
            <w:r w:rsidR="0036323F" w:rsidRPr="00802BA9">
              <w:rPr>
                <w:sz w:val="20"/>
                <w:szCs w:val="20"/>
              </w:rPr>
              <w:t>her</w:t>
            </w:r>
            <w:r w:rsidRPr="00802BA9">
              <w:rPr>
                <w:sz w:val="20"/>
                <w:szCs w:val="20"/>
              </w:rPr>
              <w:t xml:space="preserve"> HR skills to the optimum level and enrich </w:t>
            </w:r>
            <w:r w:rsidR="0036323F" w:rsidRPr="00802BA9">
              <w:rPr>
                <w:sz w:val="20"/>
                <w:szCs w:val="20"/>
              </w:rPr>
              <w:t>her</w:t>
            </w:r>
            <w:r w:rsidRPr="00802BA9">
              <w:rPr>
                <w:sz w:val="20"/>
                <w:szCs w:val="20"/>
              </w:rPr>
              <w:t xml:space="preserve"> expertise in M</w:t>
            </w:r>
            <w:r w:rsidR="0036323F" w:rsidRPr="00802BA9">
              <w:rPr>
                <w:sz w:val="20"/>
                <w:szCs w:val="20"/>
              </w:rPr>
              <w:t>anagement, Recruitment and OD. She has p</w:t>
            </w:r>
            <w:r w:rsidRPr="00802BA9">
              <w:rPr>
                <w:sz w:val="20"/>
                <w:szCs w:val="20"/>
              </w:rPr>
              <w:t>roud to be among few early HR professionals who actually served as Change catalyst and build a real growth in HR through professional and modern HR practices and helped Organizations grow drastically.</w:t>
            </w:r>
          </w:p>
        </w:tc>
      </w:tr>
      <w:tr w:rsidR="00357E23" w:rsidRPr="00802BA9" w:rsidTr="006562FB">
        <w:trPr>
          <w:tblCellSpacing w:w="15" w:type="dxa"/>
        </w:trPr>
        <w:tc>
          <w:tcPr>
            <w:tcW w:w="90" w:type="dxa"/>
            <w:hideMark/>
          </w:tcPr>
          <w:p w:rsidR="00357E23" w:rsidRPr="00802BA9" w:rsidRDefault="00357E23">
            <w:pPr>
              <w:rPr>
                <w:rFonts w:ascii="Times New Roman" w:hAnsi="Times New Roman"/>
                <w:sz w:val="20"/>
                <w:szCs w:val="20"/>
              </w:rPr>
            </w:pPr>
          </w:p>
        </w:tc>
        <w:tc>
          <w:tcPr>
            <w:tcW w:w="9974" w:type="dxa"/>
            <w:hideMark/>
          </w:tcPr>
          <w:p w:rsidR="00357E23" w:rsidRPr="00802BA9" w:rsidRDefault="000D1255">
            <w:pPr>
              <w:pStyle w:val="Heading3"/>
              <w:rPr>
                <w:sz w:val="20"/>
                <w:szCs w:val="20"/>
              </w:rPr>
            </w:pPr>
            <w:r w:rsidRPr="00802BA9">
              <w:rPr>
                <w:sz w:val="20"/>
                <w:szCs w:val="20"/>
              </w:rPr>
              <w:t>Pir Waris Shah</w:t>
            </w:r>
          </w:p>
          <w:p w:rsidR="00357E23" w:rsidRPr="00802BA9" w:rsidRDefault="00544796">
            <w:pPr>
              <w:rPr>
                <w:rFonts w:ascii="Times New Roman" w:hAnsi="Times New Roman"/>
                <w:sz w:val="20"/>
                <w:szCs w:val="20"/>
              </w:rPr>
            </w:pPr>
            <w:r w:rsidRPr="00802BA9">
              <w:rPr>
                <w:rFonts w:ascii="Times New Roman" w:hAnsi="Times New Roman"/>
                <w:sz w:val="20"/>
                <w:szCs w:val="20"/>
              </w:rPr>
              <w:t>Executive Director</w:t>
            </w:r>
          </w:p>
          <w:p w:rsidR="00357E23" w:rsidRPr="00802BA9" w:rsidRDefault="00544796" w:rsidP="005B3DEE">
            <w:pPr>
              <w:pStyle w:val="NormalWeb"/>
              <w:spacing w:before="0" w:beforeAutospacing="0" w:after="0"/>
              <w:rPr>
                <w:sz w:val="20"/>
                <w:szCs w:val="20"/>
              </w:rPr>
            </w:pPr>
            <w:r w:rsidRPr="00802BA9">
              <w:rPr>
                <w:sz w:val="20"/>
                <w:szCs w:val="20"/>
              </w:rPr>
              <w:t xml:space="preserve">Mr. Pir Waris Shah is the  </w:t>
            </w:r>
            <w:r w:rsidR="000B486A" w:rsidRPr="00802BA9">
              <w:rPr>
                <w:sz w:val="20"/>
                <w:szCs w:val="20"/>
              </w:rPr>
              <w:t xml:space="preserve"> Executive Director</w:t>
            </w:r>
            <w:r w:rsidR="00357E23" w:rsidRPr="00802BA9">
              <w:rPr>
                <w:sz w:val="20"/>
                <w:szCs w:val="20"/>
              </w:rPr>
              <w:t xml:space="preserve"> of the </w:t>
            </w:r>
            <w:r w:rsidR="000B486A" w:rsidRPr="00802BA9">
              <w:rPr>
                <w:sz w:val="20"/>
                <w:szCs w:val="20"/>
              </w:rPr>
              <w:t xml:space="preserve">Company. He is Well experienced Human Resource Management professional. </w:t>
            </w:r>
            <w:r w:rsidR="0092437C" w:rsidRPr="00802BA9">
              <w:rPr>
                <w:sz w:val="20"/>
                <w:szCs w:val="20"/>
              </w:rPr>
              <w:t>Who</w:t>
            </w:r>
            <w:r w:rsidR="000B486A" w:rsidRPr="00802BA9">
              <w:rPr>
                <w:sz w:val="20"/>
                <w:szCs w:val="20"/>
              </w:rPr>
              <w:t xml:space="preserve"> has proved his capabilities not only in his domain but to various functional areas. A very committed professional who can be the asset to any organization. Charismatic leadership with result oriented qualities. and inspirational relation towards the employees of the Company.</w:t>
            </w:r>
          </w:p>
        </w:tc>
      </w:tr>
    </w:tbl>
    <w:p w:rsidR="00357E23" w:rsidRPr="00802BA9" w:rsidRDefault="00357E23" w:rsidP="0073509F">
      <w:pPr>
        <w:shd w:val="clear" w:color="auto" w:fill="FFFFFF"/>
        <w:spacing w:after="0"/>
        <w:rPr>
          <w:rFonts w:ascii="Times New Roman" w:hAnsi="Times New Roman"/>
          <w:sz w:val="20"/>
          <w:szCs w:val="20"/>
        </w:rPr>
      </w:pPr>
    </w:p>
    <w:tbl>
      <w:tblPr>
        <w:tblW w:w="10184" w:type="dxa"/>
        <w:tblCellSpacing w:w="15" w:type="dxa"/>
        <w:tblCellMar>
          <w:top w:w="15" w:type="dxa"/>
          <w:left w:w="15" w:type="dxa"/>
          <w:bottom w:w="15" w:type="dxa"/>
          <w:right w:w="15" w:type="dxa"/>
        </w:tblCellMar>
        <w:tblLook w:val="04A0" w:firstRow="1" w:lastRow="0" w:firstColumn="1" w:lastColumn="0" w:noHBand="0" w:noVBand="1"/>
      </w:tblPr>
      <w:tblGrid>
        <w:gridCol w:w="106"/>
        <w:gridCol w:w="9930"/>
        <w:gridCol w:w="69"/>
        <w:gridCol w:w="79"/>
      </w:tblGrid>
      <w:tr w:rsidR="00357E23" w:rsidRPr="00802BA9" w:rsidTr="005B3DEE">
        <w:trPr>
          <w:trHeight w:val="2534"/>
          <w:tblCellSpacing w:w="15" w:type="dxa"/>
        </w:trPr>
        <w:tc>
          <w:tcPr>
            <w:tcW w:w="116" w:type="dxa"/>
            <w:hideMark/>
          </w:tcPr>
          <w:p w:rsidR="00357E23" w:rsidRPr="00802BA9" w:rsidRDefault="00357E23" w:rsidP="0073509F">
            <w:pPr>
              <w:spacing w:after="0"/>
              <w:rPr>
                <w:rFonts w:ascii="Times New Roman" w:hAnsi="Times New Roman"/>
                <w:sz w:val="20"/>
                <w:szCs w:val="20"/>
              </w:rPr>
            </w:pPr>
          </w:p>
        </w:tc>
        <w:tc>
          <w:tcPr>
            <w:tcW w:w="0" w:type="auto"/>
            <w:gridSpan w:val="3"/>
            <w:hideMark/>
          </w:tcPr>
          <w:p w:rsidR="00357E23" w:rsidRPr="00802BA9" w:rsidRDefault="000B486A" w:rsidP="0073509F">
            <w:pPr>
              <w:pStyle w:val="Heading3"/>
              <w:tabs>
                <w:tab w:val="left" w:pos="2104"/>
              </w:tabs>
              <w:spacing w:after="0"/>
              <w:rPr>
                <w:sz w:val="20"/>
                <w:szCs w:val="20"/>
              </w:rPr>
            </w:pPr>
            <w:r w:rsidRPr="00802BA9">
              <w:rPr>
                <w:sz w:val="20"/>
                <w:szCs w:val="20"/>
              </w:rPr>
              <w:t>Pir Farhan Shah</w:t>
            </w:r>
          </w:p>
          <w:p w:rsidR="00357E23" w:rsidRPr="00802BA9" w:rsidRDefault="000B486A" w:rsidP="0073509F">
            <w:pPr>
              <w:spacing w:after="0" w:line="240" w:lineRule="auto"/>
              <w:rPr>
                <w:rFonts w:ascii="Times New Roman" w:hAnsi="Times New Roman"/>
                <w:sz w:val="20"/>
                <w:szCs w:val="20"/>
              </w:rPr>
            </w:pPr>
            <w:r w:rsidRPr="00802BA9">
              <w:rPr>
                <w:rFonts w:ascii="Times New Roman" w:hAnsi="Times New Roman"/>
                <w:sz w:val="20"/>
                <w:szCs w:val="20"/>
              </w:rPr>
              <w:t>Non-Executive Director</w:t>
            </w:r>
          </w:p>
          <w:p w:rsidR="0073509F" w:rsidRPr="0073509F" w:rsidRDefault="0073509F" w:rsidP="0073509F">
            <w:pPr>
              <w:pStyle w:val="NormalWeb"/>
              <w:spacing w:before="0" w:beforeAutospacing="0" w:after="0"/>
              <w:rPr>
                <w:sz w:val="12"/>
                <w:szCs w:val="20"/>
              </w:rPr>
            </w:pPr>
          </w:p>
          <w:p w:rsidR="0073509F" w:rsidRDefault="000B486A" w:rsidP="0073509F">
            <w:pPr>
              <w:pStyle w:val="NormalWeb"/>
              <w:spacing w:before="0" w:beforeAutospacing="0" w:after="0"/>
              <w:rPr>
                <w:sz w:val="20"/>
                <w:szCs w:val="20"/>
              </w:rPr>
            </w:pPr>
            <w:r w:rsidRPr="00802BA9">
              <w:rPr>
                <w:sz w:val="20"/>
                <w:szCs w:val="20"/>
              </w:rPr>
              <w:t>Mr. Pir Farhan Shah was appointed by the Board as Director in October 2016 to fulfill a casual vacancy and was subsequently elected as Director in June 2017 for the second term to serve in the Board of Directors.</w:t>
            </w:r>
          </w:p>
          <w:p w:rsidR="0073509F" w:rsidRPr="0073509F" w:rsidRDefault="0073509F" w:rsidP="0073509F">
            <w:pPr>
              <w:pStyle w:val="NormalWeb"/>
              <w:spacing w:before="0" w:beforeAutospacing="0" w:after="0"/>
              <w:rPr>
                <w:sz w:val="8"/>
                <w:szCs w:val="20"/>
              </w:rPr>
            </w:pPr>
          </w:p>
          <w:p w:rsidR="00357E23" w:rsidRPr="00802BA9" w:rsidRDefault="000B486A" w:rsidP="0073509F">
            <w:pPr>
              <w:pStyle w:val="NormalWeb"/>
              <w:spacing w:before="0" w:beforeAutospacing="0" w:after="0"/>
              <w:rPr>
                <w:sz w:val="20"/>
                <w:szCs w:val="20"/>
              </w:rPr>
            </w:pPr>
            <w:r w:rsidRPr="00802BA9">
              <w:rPr>
                <w:sz w:val="20"/>
                <w:szCs w:val="20"/>
              </w:rPr>
              <w:t>He is a highly motivated individual and has engaged teams through his inspiring and achievement driven leadership style. High desirability of the company maintaining a reputation for high standard business conduct and need to act fairly as between members of the company. Mr. Pir Farhan shah acquired training from ICAP through the Director’s Training Program in 2016.</w:t>
            </w:r>
          </w:p>
        </w:tc>
      </w:tr>
      <w:tr w:rsidR="00357E23" w:rsidRPr="00802BA9" w:rsidTr="005B3DEE">
        <w:trPr>
          <w:gridAfter w:val="1"/>
          <w:trHeight w:val="352"/>
          <w:tblCellSpacing w:w="15" w:type="dxa"/>
        </w:trPr>
        <w:tc>
          <w:tcPr>
            <w:tcW w:w="9973" w:type="dxa"/>
            <w:gridSpan w:val="2"/>
          </w:tcPr>
          <w:p w:rsidR="00357E23" w:rsidRPr="00802BA9" w:rsidRDefault="00357E23">
            <w:pPr>
              <w:rPr>
                <w:rFonts w:ascii="Times New Roman" w:hAnsi="Times New Roman"/>
                <w:sz w:val="20"/>
                <w:szCs w:val="20"/>
              </w:rPr>
            </w:pPr>
          </w:p>
        </w:tc>
        <w:tc>
          <w:tcPr>
            <w:tcW w:w="0" w:type="auto"/>
          </w:tcPr>
          <w:p w:rsidR="00357E23" w:rsidRPr="00802BA9" w:rsidRDefault="00357E23">
            <w:pPr>
              <w:rPr>
                <w:rFonts w:ascii="Times New Roman" w:hAnsi="Times New Roman"/>
                <w:sz w:val="20"/>
                <w:szCs w:val="20"/>
              </w:rPr>
            </w:pPr>
          </w:p>
        </w:tc>
      </w:tr>
    </w:tbl>
    <w:p w:rsidR="00357E23" w:rsidRPr="00802BA9" w:rsidRDefault="00357E23" w:rsidP="005B3DEE">
      <w:pPr>
        <w:shd w:val="clear" w:color="auto" w:fill="FFFFFF"/>
        <w:spacing w:after="0"/>
        <w:rPr>
          <w:rFonts w:ascii="Times New Roman" w:hAnsi="Times New Roman"/>
          <w:sz w:val="20"/>
          <w:szCs w:val="20"/>
        </w:rPr>
      </w:pPr>
    </w:p>
    <w:tbl>
      <w:tblPr>
        <w:tblpPr w:leftFromText="180" w:rightFromText="180" w:vertAnchor="text" w:tblpY="1"/>
        <w:tblOverlap w:val="never"/>
        <w:tblW w:w="10260" w:type="dxa"/>
        <w:tblCellSpacing w:w="15" w:type="dxa"/>
        <w:tblCellMar>
          <w:top w:w="15" w:type="dxa"/>
          <w:left w:w="15" w:type="dxa"/>
          <w:bottom w:w="15" w:type="dxa"/>
          <w:right w:w="15" w:type="dxa"/>
        </w:tblCellMar>
        <w:tblLook w:val="04A0" w:firstRow="1" w:lastRow="0" w:firstColumn="1" w:lastColumn="0" w:noHBand="0" w:noVBand="1"/>
      </w:tblPr>
      <w:tblGrid>
        <w:gridCol w:w="85"/>
        <w:gridCol w:w="61"/>
        <w:gridCol w:w="10114"/>
      </w:tblGrid>
      <w:tr w:rsidR="00357E23" w:rsidRPr="00802BA9" w:rsidTr="007A4074">
        <w:trPr>
          <w:tblCellSpacing w:w="15" w:type="dxa"/>
        </w:trPr>
        <w:tc>
          <w:tcPr>
            <w:tcW w:w="101" w:type="dxa"/>
            <w:gridSpan w:val="2"/>
            <w:hideMark/>
          </w:tcPr>
          <w:p w:rsidR="00357E23" w:rsidRPr="00802BA9" w:rsidRDefault="00357E23" w:rsidP="006562FB">
            <w:pPr>
              <w:rPr>
                <w:rFonts w:ascii="Times New Roman" w:hAnsi="Times New Roman"/>
                <w:sz w:val="20"/>
                <w:szCs w:val="20"/>
              </w:rPr>
            </w:pPr>
          </w:p>
        </w:tc>
        <w:tc>
          <w:tcPr>
            <w:tcW w:w="10069" w:type="dxa"/>
            <w:hideMark/>
          </w:tcPr>
          <w:p w:rsidR="00357E23" w:rsidRPr="00802BA9" w:rsidRDefault="00A06301" w:rsidP="006562FB">
            <w:pPr>
              <w:pStyle w:val="Heading3"/>
              <w:rPr>
                <w:sz w:val="20"/>
                <w:szCs w:val="20"/>
              </w:rPr>
            </w:pPr>
            <w:r w:rsidRPr="00802BA9">
              <w:rPr>
                <w:sz w:val="20"/>
                <w:szCs w:val="20"/>
              </w:rPr>
              <w:t>Hazrat Bilal</w:t>
            </w:r>
          </w:p>
          <w:p w:rsidR="00357E23" w:rsidRPr="00802BA9" w:rsidRDefault="00A06301" w:rsidP="006562FB">
            <w:pPr>
              <w:rPr>
                <w:rFonts w:ascii="Times New Roman" w:hAnsi="Times New Roman"/>
                <w:sz w:val="20"/>
                <w:szCs w:val="20"/>
              </w:rPr>
            </w:pPr>
            <w:r w:rsidRPr="00802BA9">
              <w:rPr>
                <w:rFonts w:ascii="Times New Roman" w:hAnsi="Times New Roman"/>
                <w:sz w:val="20"/>
                <w:szCs w:val="20"/>
              </w:rPr>
              <w:t>Non-Executive Director</w:t>
            </w:r>
          </w:p>
          <w:p w:rsidR="00357E23" w:rsidRPr="00802BA9" w:rsidRDefault="00A06301" w:rsidP="006562FB">
            <w:pPr>
              <w:pStyle w:val="NormalWeb"/>
              <w:spacing w:after="0"/>
              <w:rPr>
                <w:sz w:val="20"/>
                <w:szCs w:val="20"/>
              </w:rPr>
            </w:pPr>
            <w:r w:rsidRPr="00802BA9">
              <w:rPr>
                <w:sz w:val="20"/>
                <w:szCs w:val="20"/>
              </w:rPr>
              <w:t>Mr. Bilal has over 10 years of experience related to growing, trading and selection of good quality tobacco. His relationship with former community has resulted into drastically improving supply chain management. His knowledge of tobacco growing areas with good quality crop and identification of quality tobacco purchase has greatly benefited in improving quality of input and resultantly the output. His vision is to continually leverage his robust professional experience to build/ drive/ deliver business plans incorporating high quality input.</w:t>
            </w:r>
            <w:r w:rsidR="00357E23" w:rsidRPr="00802BA9">
              <w:rPr>
                <w:sz w:val="20"/>
                <w:szCs w:val="20"/>
              </w:rPr>
              <w:t>.</w:t>
            </w:r>
          </w:p>
          <w:p w:rsidR="00776A4D" w:rsidRPr="00802BA9" w:rsidRDefault="00776A4D" w:rsidP="006562FB">
            <w:pPr>
              <w:pStyle w:val="NormalWeb"/>
              <w:spacing w:before="0" w:beforeAutospacing="0" w:after="0"/>
              <w:rPr>
                <w:sz w:val="20"/>
                <w:szCs w:val="20"/>
              </w:rPr>
            </w:pPr>
          </w:p>
        </w:tc>
      </w:tr>
      <w:tr w:rsidR="00357E23" w:rsidRPr="00802BA9" w:rsidTr="007A4074">
        <w:trPr>
          <w:tblCellSpacing w:w="15" w:type="dxa"/>
        </w:trPr>
        <w:tc>
          <w:tcPr>
            <w:tcW w:w="40" w:type="dxa"/>
            <w:hideMark/>
          </w:tcPr>
          <w:p w:rsidR="00357E23" w:rsidRPr="00802BA9" w:rsidRDefault="00357E23" w:rsidP="006562FB">
            <w:pPr>
              <w:rPr>
                <w:rFonts w:ascii="Times New Roman" w:hAnsi="Times New Roman"/>
                <w:sz w:val="20"/>
                <w:szCs w:val="20"/>
              </w:rPr>
            </w:pPr>
          </w:p>
        </w:tc>
        <w:tc>
          <w:tcPr>
            <w:tcW w:w="10130" w:type="dxa"/>
            <w:gridSpan w:val="2"/>
            <w:hideMark/>
          </w:tcPr>
          <w:p w:rsidR="00357E23" w:rsidRPr="00802BA9" w:rsidRDefault="00EA5F6F" w:rsidP="006562FB">
            <w:pPr>
              <w:pStyle w:val="Heading3"/>
              <w:rPr>
                <w:sz w:val="20"/>
                <w:szCs w:val="20"/>
              </w:rPr>
            </w:pPr>
            <w:r w:rsidRPr="00802BA9">
              <w:rPr>
                <w:sz w:val="20"/>
                <w:szCs w:val="20"/>
              </w:rPr>
              <w:t>Khalil ur Rehman</w:t>
            </w:r>
          </w:p>
          <w:p w:rsidR="00357E23" w:rsidRPr="00802BA9" w:rsidRDefault="00EA5F6F" w:rsidP="006562FB">
            <w:pPr>
              <w:rPr>
                <w:rFonts w:ascii="Times New Roman" w:hAnsi="Times New Roman"/>
                <w:sz w:val="20"/>
                <w:szCs w:val="20"/>
              </w:rPr>
            </w:pPr>
            <w:r w:rsidRPr="00802BA9">
              <w:rPr>
                <w:rFonts w:ascii="Times New Roman" w:hAnsi="Times New Roman"/>
                <w:sz w:val="20"/>
                <w:szCs w:val="20"/>
              </w:rPr>
              <w:t>Non-Executive Director</w:t>
            </w:r>
          </w:p>
          <w:p w:rsidR="00357E23" w:rsidRPr="00802BA9" w:rsidRDefault="00EA5F6F" w:rsidP="0073509F">
            <w:pPr>
              <w:pStyle w:val="NormalWeb"/>
              <w:spacing w:before="0" w:beforeAutospacing="0" w:after="0"/>
              <w:rPr>
                <w:sz w:val="20"/>
                <w:szCs w:val="20"/>
              </w:rPr>
            </w:pPr>
            <w:r w:rsidRPr="00802BA9">
              <w:rPr>
                <w:sz w:val="20"/>
                <w:szCs w:val="20"/>
              </w:rPr>
              <w:t>His six years of experience in Marketing at PMCL and three years’ of experience in Samson’s Group of Companies (Pvt) Limited in administration has made him a desirable guide for various aspects of corporate governance. His efforts in Implementing and enforcing best business practices and collaborating with the partnerships and community have greatly benefited in developing strong relationships with the stakeholders. Experience, decision making skills, result oriented nature has greatly enhanced efficiency across various functional areas.</w:t>
            </w:r>
          </w:p>
        </w:tc>
      </w:tr>
      <w:tr w:rsidR="00357E23" w:rsidRPr="00802BA9" w:rsidTr="007A4074">
        <w:trPr>
          <w:tblCellSpacing w:w="15" w:type="dxa"/>
        </w:trPr>
        <w:tc>
          <w:tcPr>
            <w:tcW w:w="101" w:type="dxa"/>
            <w:gridSpan w:val="2"/>
            <w:hideMark/>
          </w:tcPr>
          <w:p w:rsidR="00357E23" w:rsidRPr="00802BA9" w:rsidRDefault="00357E23" w:rsidP="006562FB">
            <w:pPr>
              <w:rPr>
                <w:rFonts w:ascii="Times New Roman" w:hAnsi="Times New Roman"/>
                <w:sz w:val="20"/>
                <w:szCs w:val="20"/>
              </w:rPr>
            </w:pPr>
          </w:p>
        </w:tc>
        <w:tc>
          <w:tcPr>
            <w:tcW w:w="10069" w:type="dxa"/>
            <w:hideMark/>
          </w:tcPr>
          <w:p w:rsidR="0073509F" w:rsidRDefault="0073509F" w:rsidP="006562FB">
            <w:pPr>
              <w:autoSpaceDE w:val="0"/>
              <w:autoSpaceDN w:val="0"/>
              <w:adjustRightInd w:val="0"/>
              <w:spacing w:after="0" w:line="240" w:lineRule="auto"/>
              <w:rPr>
                <w:rFonts w:ascii="Times New Roman" w:hAnsi="Times New Roman"/>
                <w:b/>
                <w:bCs/>
                <w:color w:val="000000"/>
                <w:sz w:val="20"/>
                <w:szCs w:val="20"/>
              </w:rPr>
            </w:pPr>
          </w:p>
          <w:p w:rsidR="0072589F" w:rsidRPr="00802BA9" w:rsidRDefault="0036323F" w:rsidP="006562FB">
            <w:pPr>
              <w:autoSpaceDE w:val="0"/>
              <w:autoSpaceDN w:val="0"/>
              <w:adjustRightInd w:val="0"/>
              <w:spacing w:after="0" w:line="240" w:lineRule="auto"/>
              <w:rPr>
                <w:rFonts w:ascii="Times New Roman" w:hAnsi="Times New Roman"/>
                <w:b/>
                <w:bCs/>
                <w:color w:val="000000"/>
                <w:sz w:val="20"/>
                <w:szCs w:val="20"/>
              </w:rPr>
            </w:pPr>
            <w:r w:rsidRPr="00802BA9">
              <w:rPr>
                <w:rFonts w:ascii="Times New Roman" w:hAnsi="Times New Roman"/>
                <w:b/>
                <w:bCs/>
                <w:color w:val="000000"/>
                <w:sz w:val="20"/>
                <w:szCs w:val="20"/>
              </w:rPr>
              <w:t>Zia Ur Rehman</w:t>
            </w:r>
          </w:p>
          <w:p w:rsidR="0072589F" w:rsidRPr="00802BA9" w:rsidRDefault="00EA5F6F" w:rsidP="006562FB">
            <w:pPr>
              <w:autoSpaceDE w:val="0"/>
              <w:autoSpaceDN w:val="0"/>
              <w:adjustRightInd w:val="0"/>
              <w:spacing w:after="0" w:line="240" w:lineRule="auto"/>
              <w:rPr>
                <w:rFonts w:ascii="Times New Roman" w:hAnsi="Times New Roman"/>
                <w:color w:val="1A1918"/>
                <w:sz w:val="20"/>
                <w:szCs w:val="20"/>
              </w:rPr>
            </w:pPr>
            <w:r w:rsidRPr="00802BA9">
              <w:rPr>
                <w:rFonts w:ascii="Times New Roman" w:hAnsi="Times New Roman"/>
                <w:color w:val="1A1918"/>
                <w:sz w:val="20"/>
                <w:szCs w:val="20"/>
              </w:rPr>
              <w:t>Non-Executive Director</w:t>
            </w:r>
            <w:r w:rsidR="0072589F" w:rsidRPr="00802BA9">
              <w:rPr>
                <w:rFonts w:ascii="Times New Roman" w:hAnsi="Times New Roman"/>
                <w:color w:val="1A1918"/>
                <w:sz w:val="20"/>
                <w:szCs w:val="20"/>
              </w:rPr>
              <w:t xml:space="preserve"> </w:t>
            </w:r>
          </w:p>
          <w:p w:rsidR="0072589F" w:rsidRPr="00802BA9" w:rsidRDefault="0072589F" w:rsidP="006562FB">
            <w:pPr>
              <w:autoSpaceDE w:val="0"/>
              <w:autoSpaceDN w:val="0"/>
              <w:adjustRightInd w:val="0"/>
              <w:spacing w:after="0" w:line="240" w:lineRule="auto"/>
              <w:rPr>
                <w:rFonts w:ascii="Times New Roman" w:hAnsi="Times New Roman"/>
                <w:color w:val="1A1918"/>
                <w:sz w:val="20"/>
                <w:szCs w:val="20"/>
              </w:rPr>
            </w:pPr>
          </w:p>
          <w:p w:rsidR="00EA5F6F" w:rsidRPr="00802BA9" w:rsidRDefault="00EA5F6F" w:rsidP="006562FB">
            <w:pPr>
              <w:autoSpaceDE w:val="0"/>
              <w:autoSpaceDN w:val="0"/>
              <w:adjustRightInd w:val="0"/>
              <w:spacing w:after="0" w:line="240" w:lineRule="auto"/>
              <w:jc w:val="both"/>
              <w:rPr>
                <w:rFonts w:ascii="Times New Roman" w:hAnsi="Times New Roman"/>
                <w:color w:val="1A1918"/>
                <w:sz w:val="20"/>
                <w:szCs w:val="20"/>
              </w:rPr>
            </w:pPr>
            <w:r w:rsidRPr="00802BA9">
              <w:rPr>
                <w:rFonts w:ascii="Times New Roman" w:hAnsi="Times New Roman"/>
                <w:color w:val="1A1918"/>
                <w:sz w:val="20"/>
                <w:szCs w:val="20"/>
              </w:rPr>
              <w:t xml:space="preserve">A charismatic and </w:t>
            </w:r>
            <w:r w:rsidR="0036323F" w:rsidRPr="00802BA9">
              <w:rPr>
                <w:rFonts w:ascii="Times New Roman" w:hAnsi="Times New Roman"/>
                <w:color w:val="1A1918"/>
                <w:sz w:val="20"/>
                <w:szCs w:val="20"/>
              </w:rPr>
              <w:t>energetic</w:t>
            </w:r>
            <w:r w:rsidR="0092437C" w:rsidRPr="00802BA9">
              <w:rPr>
                <w:rFonts w:ascii="Times New Roman" w:hAnsi="Times New Roman"/>
                <w:color w:val="1A1918"/>
                <w:sz w:val="20"/>
                <w:szCs w:val="20"/>
              </w:rPr>
              <w:t xml:space="preserve"> Finance Manager at Synape Pvt LTd</w:t>
            </w:r>
            <w:r w:rsidR="0036323F" w:rsidRPr="00802BA9">
              <w:rPr>
                <w:rFonts w:ascii="Times New Roman" w:hAnsi="Times New Roman"/>
                <w:color w:val="1A1918"/>
                <w:sz w:val="20"/>
                <w:szCs w:val="20"/>
              </w:rPr>
              <w:t xml:space="preserve"> with</w:t>
            </w:r>
            <w:r w:rsidRPr="00802BA9">
              <w:rPr>
                <w:rFonts w:ascii="Times New Roman" w:hAnsi="Times New Roman"/>
                <w:color w:val="1A1918"/>
                <w:sz w:val="20"/>
                <w:szCs w:val="20"/>
              </w:rPr>
              <w:t xml:space="preserve"> a proven track record of consistently winning high levels o</w:t>
            </w:r>
            <w:r w:rsidR="0092437C" w:rsidRPr="00802BA9">
              <w:rPr>
                <w:rFonts w:ascii="Times New Roman" w:hAnsi="Times New Roman"/>
                <w:color w:val="1A1918"/>
                <w:sz w:val="20"/>
                <w:szCs w:val="20"/>
              </w:rPr>
              <w:t>f business</w:t>
            </w:r>
            <w:r w:rsidRPr="00802BA9">
              <w:rPr>
                <w:rFonts w:ascii="Times New Roman" w:hAnsi="Times New Roman"/>
                <w:color w:val="1A1918"/>
                <w:sz w:val="20"/>
                <w:szCs w:val="20"/>
              </w:rPr>
              <w:t xml:space="preserve">. Able to quickly establish credibility with senior decision makers in a wide range of business contexts, all with the aim of helping to grown the company </w:t>
            </w:r>
            <w:r w:rsidR="0092437C" w:rsidRPr="00802BA9">
              <w:rPr>
                <w:rFonts w:ascii="Times New Roman" w:hAnsi="Times New Roman"/>
                <w:color w:val="1A1918"/>
                <w:sz w:val="20"/>
                <w:szCs w:val="20"/>
              </w:rPr>
              <w:t>profitability.</w:t>
            </w:r>
          </w:p>
          <w:p w:rsidR="00EA5F6F" w:rsidRPr="00802BA9" w:rsidRDefault="00EA5F6F" w:rsidP="006562FB">
            <w:pPr>
              <w:autoSpaceDE w:val="0"/>
              <w:autoSpaceDN w:val="0"/>
              <w:adjustRightInd w:val="0"/>
              <w:spacing w:after="0" w:line="240" w:lineRule="auto"/>
              <w:jc w:val="both"/>
              <w:rPr>
                <w:rFonts w:ascii="Times New Roman" w:hAnsi="Times New Roman"/>
                <w:color w:val="1A1918"/>
                <w:sz w:val="20"/>
                <w:szCs w:val="20"/>
              </w:rPr>
            </w:pPr>
          </w:p>
          <w:p w:rsidR="00357E23" w:rsidRPr="00802BA9" w:rsidRDefault="0092437C" w:rsidP="006562FB">
            <w:pPr>
              <w:autoSpaceDE w:val="0"/>
              <w:autoSpaceDN w:val="0"/>
              <w:adjustRightInd w:val="0"/>
              <w:spacing w:after="0" w:line="240" w:lineRule="auto"/>
              <w:jc w:val="both"/>
              <w:rPr>
                <w:rFonts w:ascii="Times New Roman" w:hAnsi="Times New Roman"/>
                <w:color w:val="1A1918"/>
                <w:sz w:val="20"/>
                <w:szCs w:val="20"/>
              </w:rPr>
            </w:pPr>
            <w:r w:rsidRPr="00802BA9">
              <w:rPr>
                <w:rFonts w:ascii="Times New Roman" w:hAnsi="Times New Roman"/>
                <w:color w:val="1A1918"/>
                <w:sz w:val="20"/>
                <w:szCs w:val="20"/>
              </w:rPr>
              <w:t xml:space="preserve">He is graduated in MBA-Finance from LUMS. </w:t>
            </w:r>
            <w:r w:rsidR="00EA5F6F" w:rsidRPr="00802BA9">
              <w:rPr>
                <w:rFonts w:ascii="Times New Roman" w:hAnsi="Times New Roman"/>
                <w:color w:val="1A1918"/>
                <w:sz w:val="20"/>
                <w:szCs w:val="20"/>
              </w:rPr>
              <w:t>His involvement in the policy making and guiding the sales and marketing team of KTC has provided direction to the business towards achievements which appeared beyond reach a few years ago.</w:t>
            </w:r>
          </w:p>
        </w:tc>
      </w:tr>
    </w:tbl>
    <w:p w:rsidR="00FA38AA" w:rsidRPr="00802BA9" w:rsidRDefault="006562FB" w:rsidP="0073509F">
      <w:pPr>
        <w:pStyle w:val="Heading1"/>
        <w:shd w:val="clear" w:color="auto" w:fill="FFFFFF"/>
        <w:spacing w:before="0"/>
        <w:rPr>
          <w:rFonts w:ascii="Times New Roman" w:hAnsi="Times New Roman"/>
          <w:sz w:val="20"/>
          <w:szCs w:val="20"/>
        </w:rPr>
      </w:pPr>
      <w:r>
        <w:rPr>
          <w:rFonts w:ascii="Times New Roman" w:hAnsi="Times New Roman"/>
          <w:sz w:val="20"/>
          <w:szCs w:val="20"/>
        </w:rPr>
        <w:br w:type="textWrapping" w:clear="all"/>
      </w:r>
      <w:r w:rsidR="008B7E6E" w:rsidRPr="00802BA9">
        <w:rPr>
          <w:rFonts w:ascii="Times New Roman" w:hAnsi="Times New Roman"/>
          <w:sz w:val="20"/>
          <w:szCs w:val="20"/>
        </w:rPr>
        <w:t>KHYBER TOBACCO CHAIRMAN'S MESSAGE</w:t>
      </w:r>
    </w:p>
    <w:p w:rsidR="00FA38AA" w:rsidRPr="00802BA9" w:rsidRDefault="00FA38AA" w:rsidP="0073509F">
      <w:pPr>
        <w:pStyle w:val="NormalWeb"/>
        <w:shd w:val="clear" w:color="auto" w:fill="FFFFFF"/>
        <w:spacing w:before="0" w:beforeAutospacing="0"/>
        <w:rPr>
          <w:sz w:val="20"/>
          <w:szCs w:val="20"/>
        </w:rPr>
      </w:pPr>
      <w:r w:rsidRPr="00802BA9">
        <w:rPr>
          <w:sz w:val="20"/>
          <w:szCs w:val="20"/>
        </w:rPr>
        <w:t>On behalf of the Board</w:t>
      </w:r>
      <w:r w:rsidR="002D2A3E" w:rsidRPr="00802BA9">
        <w:rPr>
          <w:sz w:val="20"/>
          <w:szCs w:val="20"/>
        </w:rPr>
        <w:t xml:space="preserve"> of Directors of Khyber Tobacco Company Limited</w:t>
      </w:r>
      <w:r w:rsidRPr="00802BA9">
        <w:rPr>
          <w:sz w:val="20"/>
          <w:szCs w:val="20"/>
        </w:rPr>
        <w:t>, I am pleased to welcome you to the Company's website.</w:t>
      </w:r>
    </w:p>
    <w:p w:rsidR="0005252B" w:rsidRPr="00802BA9" w:rsidRDefault="0005252B" w:rsidP="0073509F">
      <w:pPr>
        <w:pStyle w:val="NormalWeb"/>
        <w:shd w:val="clear" w:color="auto" w:fill="FFFFFF"/>
        <w:spacing w:before="0" w:beforeAutospacing="0"/>
        <w:rPr>
          <w:sz w:val="20"/>
          <w:szCs w:val="20"/>
        </w:rPr>
      </w:pPr>
      <w:r w:rsidRPr="00802BA9">
        <w:rPr>
          <w:sz w:val="20"/>
          <w:szCs w:val="20"/>
        </w:rPr>
        <w:t>KTC is a public limited company established in 1954 and is listed on Lahore &amp; Karachi Stock Exchanges recently converted into Pakistan Stock Exchange.</w:t>
      </w:r>
      <w:r w:rsidR="00BE3993" w:rsidRPr="00802BA9">
        <w:rPr>
          <w:sz w:val="20"/>
          <w:szCs w:val="20"/>
        </w:rPr>
        <w:t xml:space="preserve"> </w:t>
      </w:r>
      <w:r w:rsidRPr="00802BA9">
        <w:rPr>
          <w:sz w:val="20"/>
          <w:szCs w:val="20"/>
        </w:rPr>
        <w:t>Khyber Tobacco Company (KTC) is a public limited company renowned in tobacco and cigarette industry for the last 6 decades. During its long period of existence in the industry, the Company witnessed several peaks and troughs yet the Company succeeded in ensuring its existence in the Industry.  Khyber Tobacco has achieved the heights of business with its clear and ambitious vision, high quality and vigilant team and is enjoying the status of being among the top few companies of Pakistan in tobacco industry. The company is enduring to extend its operations around the Globe with an established distribution network in parts of Far East Asia, Eastern Europe, South and West Africa, Central and South Asia and the Middle East.</w:t>
      </w:r>
    </w:p>
    <w:p w:rsidR="00FA38AA" w:rsidRPr="00802BA9" w:rsidRDefault="0005252B" w:rsidP="0005252B">
      <w:pPr>
        <w:pStyle w:val="NormalWeb"/>
        <w:shd w:val="clear" w:color="auto" w:fill="FFFFFF"/>
        <w:rPr>
          <w:sz w:val="20"/>
          <w:szCs w:val="20"/>
        </w:rPr>
      </w:pPr>
      <w:r w:rsidRPr="00802BA9">
        <w:rPr>
          <w:sz w:val="20"/>
          <w:szCs w:val="20"/>
        </w:rPr>
        <w:t>With internationally recognized brands, a fully integrated production facility and a wealth of experience and expertise KTC is in an ideal position to provide leaf and blended tobacco. We have good quality brands, private label cigarettes, filter-rods and other non-tobacco material in our portfolio. Our team of industry experts aim to introduce well researched brands after rigorous testing and blending of tobacco from around the world to give the customer distinctively valuable experience. KTC has a strong foothold in its native country with a modern fully integrated production facility aimed at export quality brands and a vast and well established sales and distribution network.</w:t>
      </w:r>
      <w:r w:rsidR="00FA38AA" w:rsidRPr="00802BA9">
        <w:rPr>
          <w:sz w:val="20"/>
          <w:szCs w:val="20"/>
        </w:rPr>
        <w:t>.</w:t>
      </w:r>
    </w:p>
    <w:p w:rsidR="00F42FA3" w:rsidRPr="00F42FA3" w:rsidRDefault="0005252B" w:rsidP="00F42FA3">
      <w:pPr>
        <w:pStyle w:val="NormalWeb"/>
        <w:shd w:val="clear" w:color="auto" w:fill="FFFFFF"/>
        <w:spacing w:before="0" w:beforeAutospacing="0" w:after="0"/>
        <w:jc w:val="left"/>
        <w:rPr>
          <w:i/>
          <w:sz w:val="20"/>
          <w:szCs w:val="20"/>
        </w:rPr>
      </w:pPr>
      <w:r w:rsidRPr="00F42FA3">
        <w:rPr>
          <w:i/>
          <w:sz w:val="20"/>
          <w:szCs w:val="20"/>
        </w:rPr>
        <w:t xml:space="preserve">Mr. </w:t>
      </w:r>
      <w:r w:rsidR="00F42FA3" w:rsidRPr="00F42FA3">
        <w:rPr>
          <w:i/>
          <w:sz w:val="20"/>
          <w:szCs w:val="20"/>
        </w:rPr>
        <w:t>Rahat Ullah</w:t>
      </w:r>
    </w:p>
    <w:p w:rsidR="00470D0A" w:rsidRPr="00F42FA3" w:rsidRDefault="0005252B" w:rsidP="00F42FA3">
      <w:pPr>
        <w:pStyle w:val="NormalWeb"/>
        <w:shd w:val="clear" w:color="auto" w:fill="FFFFFF"/>
        <w:spacing w:before="0" w:beforeAutospacing="0" w:after="0"/>
        <w:jc w:val="left"/>
        <w:rPr>
          <w:b/>
          <w:sz w:val="20"/>
          <w:szCs w:val="20"/>
        </w:rPr>
      </w:pPr>
      <w:r w:rsidRPr="00F42FA3">
        <w:rPr>
          <w:i/>
          <w:sz w:val="20"/>
          <w:szCs w:val="20"/>
        </w:rPr>
        <w:t>Khyber Tobacco</w:t>
      </w:r>
      <w:r w:rsidR="00F42FA3" w:rsidRPr="00F42FA3">
        <w:rPr>
          <w:i/>
          <w:sz w:val="20"/>
          <w:szCs w:val="20"/>
        </w:rPr>
        <w:t xml:space="preserve"> Company</w:t>
      </w:r>
      <w:r w:rsidRPr="00F42FA3">
        <w:rPr>
          <w:i/>
          <w:sz w:val="20"/>
          <w:szCs w:val="20"/>
        </w:rPr>
        <w:br/>
      </w:r>
      <w:r w:rsidR="0072589F" w:rsidRPr="00802BA9">
        <w:rPr>
          <w:noProof/>
          <w:sz w:val="20"/>
          <w:szCs w:val="20"/>
        </w:rPr>
        <w:br w:type="textWrapping" w:clear="all"/>
      </w:r>
      <w:r w:rsidR="00470D0A" w:rsidRPr="00F42FA3">
        <w:rPr>
          <w:b/>
          <w:sz w:val="20"/>
          <w:szCs w:val="20"/>
        </w:rPr>
        <w:t>Policy Statement of Ethics and Business Practices</w:t>
      </w:r>
    </w:p>
    <w:p w:rsidR="00470D0A" w:rsidRPr="00802BA9" w:rsidRDefault="002D2A3E" w:rsidP="00470D0A">
      <w:pPr>
        <w:pStyle w:val="NormalWeb"/>
        <w:shd w:val="clear" w:color="auto" w:fill="FFFFFF"/>
        <w:rPr>
          <w:sz w:val="20"/>
          <w:szCs w:val="20"/>
        </w:rPr>
      </w:pPr>
      <w:r w:rsidRPr="00802BA9">
        <w:rPr>
          <w:sz w:val="20"/>
          <w:szCs w:val="20"/>
        </w:rPr>
        <w:t>Khyber Tobacco Company Limited</w:t>
      </w:r>
      <w:r w:rsidR="00470D0A" w:rsidRPr="00802BA9">
        <w:rPr>
          <w:sz w:val="20"/>
          <w:szCs w:val="20"/>
        </w:rPr>
        <w:t xml:space="preserve"> conducts its business with the highest ethical standards in full compliance with all applicable laws. Honesty and integrity take precedence in all relationships including those with customers, suppliers, employees and other stakeholders.</w:t>
      </w:r>
      <w:r w:rsidR="003D4BA1" w:rsidRPr="00802BA9">
        <w:rPr>
          <w:sz w:val="20"/>
          <w:szCs w:val="20"/>
        </w:rPr>
        <w:t xml:space="preserve"> </w:t>
      </w:r>
    </w:p>
    <w:p w:rsidR="009158D7" w:rsidRPr="00802BA9" w:rsidRDefault="00470D0A" w:rsidP="00352DF8">
      <w:pPr>
        <w:pStyle w:val="NormalWeb"/>
        <w:shd w:val="clear" w:color="auto" w:fill="FFFFFF"/>
        <w:jc w:val="left"/>
        <w:rPr>
          <w:sz w:val="20"/>
          <w:szCs w:val="20"/>
        </w:rPr>
      </w:pPr>
      <w:r w:rsidRPr="00802BA9">
        <w:rPr>
          <w:b/>
          <w:bCs/>
          <w:sz w:val="20"/>
          <w:szCs w:val="20"/>
        </w:rPr>
        <w:t>Ethics and Business Practices</w:t>
      </w:r>
    </w:p>
    <w:p w:rsidR="00470D0A" w:rsidRPr="00802BA9" w:rsidRDefault="00470D0A" w:rsidP="00352DF8">
      <w:pPr>
        <w:pStyle w:val="NormalWeb"/>
        <w:shd w:val="clear" w:color="auto" w:fill="FFFFFF"/>
        <w:jc w:val="left"/>
        <w:rPr>
          <w:sz w:val="20"/>
          <w:szCs w:val="20"/>
        </w:rPr>
      </w:pPr>
      <w:r w:rsidRPr="00802BA9">
        <w:rPr>
          <w:sz w:val="20"/>
          <w:szCs w:val="20"/>
        </w:rPr>
        <w:lastRenderedPageBreak/>
        <w:t>We believe in conducting the company's business in a manner that respects, protects and improves the environment and provides employees with a safe and healthy workplace. We conduct our business in an environmentally responsible and sustainable manner. Employees must be completely familiar with the permits, Health Safety and Environment policy, local laws and regulations that apply to their work.</w:t>
      </w:r>
    </w:p>
    <w:p w:rsidR="00470D0A" w:rsidRPr="00802BA9" w:rsidRDefault="00470D0A" w:rsidP="00470D0A">
      <w:pPr>
        <w:pStyle w:val="NormalWeb"/>
        <w:shd w:val="clear" w:color="auto" w:fill="FFFFFF"/>
        <w:rPr>
          <w:sz w:val="20"/>
          <w:szCs w:val="20"/>
        </w:rPr>
      </w:pPr>
      <w:r w:rsidRPr="00802BA9">
        <w:rPr>
          <w:sz w:val="20"/>
          <w:szCs w:val="20"/>
        </w:rPr>
        <w:t>All employees are expected to understand the laws and business regulations related to their work and comply fully so that our shareholders, employees, customers, suppliers, stakeholders and the Government have complete faith in the way we operate and that our business decisions are made ethically and in the best interests of the Company.</w:t>
      </w:r>
    </w:p>
    <w:p w:rsidR="00470D0A" w:rsidRPr="00802BA9" w:rsidRDefault="00470D0A" w:rsidP="00470D0A">
      <w:pPr>
        <w:pStyle w:val="NormalWeb"/>
        <w:shd w:val="clear" w:color="auto" w:fill="FFFFFF"/>
        <w:rPr>
          <w:sz w:val="20"/>
          <w:szCs w:val="20"/>
        </w:rPr>
      </w:pPr>
      <w:r w:rsidRPr="00802BA9">
        <w:rPr>
          <w:sz w:val="20"/>
          <w:szCs w:val="20"/>
        </w:rPr>
        <w:t>Employees are obligated to act in accordance with the company's code of Ethics and Business Conduct and are restricted to using only legitimate practices in commercial operations and in promoting the Company's position on issues before governmental authorities. Inducements intended to reward favorable decisions and governmental actions are unacceptable and prohibited.</w:t>
      </w:r>
    </w:p>
    <w:p w:rsidR="00470D0A" w:rsidRPr="00802BA9" w:rsidRDefault="00470D0A" w:rsidP="00470D0A">
      <w:pPr>
        <w:pStyle w:val="NormalWeb"/>
        <w:shd w:val="clear" w:color="auto" w:fill="FFFFFF"/>
        <w:rPr>
          <w:sz w:val="20"/>
          <w:szCs w:val="20"/>
        </w:rPr>
      </w:pPr>
      <w:r w:rsidRPr="00802BA9">
        <w:rPr>
          <w:sz w:val="20"/>
          <w:szCs w:val="20"/>
        </w:rPr>
        <w:t>Employees are prohibited from using their positions, company property or information for personal gain, and from competing with the Company. Employees are also prohibited from taking advantage from opportunities that become available through the use of Company information, property or their position.</w:t>
      </w:r>
    </w:p>
    <w:p w:rsidR="009158D7" w:rsidRPr="00802BA9" w:rsidRDefault="00470D0A" w:rsidP="002D639C">
      <w:pPr>
        <w:pStyle w:val="NormalWeb"/>
        <w:shd w:val="clear" w:color="auto" w:fill="FFFFFF"/>
        <w:jc w:val="left"/>
        <w:rPr>
          <w:sz w:val="20"/>
          <w:szCs w:val="20"/>
        </w:rPr>
      </w:pPr>
      <w:r w:rsidRPr="00802BA9">
        <w:rPr>
          <w:b/>
          <w:bCs/>
          <w:sz w:val="20"/>
          <w:szCs w:val="20"/>
        </w:rPr>
        <w:t>Assets and Proprietary information</w:t>
      </w:r>
    </w:p>
    <w:p w:rsidR="00470D0A" w:rsidRPr="00802BA9" w:rsidRDefault="00470D0A" w:rsidP="002D639C">
      <w:pPr>
        <w:pStyle w:val="NormalWeb"/>
        <w:shd w:val="clear" w:color="auto" w:fill="FFFFFF"/>
        <w:jc w:val="left"/>
        <w:rPr>
          <w:sz w:val="20"/>
          <w:szCs w:val="20"/>
        </w:rPr>
      </w:pPr>
      <w:r w:rsidRPr="00802BA9">
        <w:rPr>
          <w:sz w:val="20"/>
          <w:szCs w:val="20"/>
        </w:rPr>
        <w:t>We consider our company's assets, both physical and intellectual, very valuable. We have, therefore an obligation to protect these assets in the interest of the Company and its shareholders.</w:t>
      </w:r>
    </w:p>
    <w:p w:rsidR="00470D0A" w:rsidRPr="00802BA9" w:rsidRDefault="00470D0A" w:rsidP="00470D0A">
      <w:pPr>
        <w:pStyle w:val="NormalWeb"/>
        <w:shd w:val="clear" w:color="auto" w:fill="FFFFFF"/>
        <w:rPr>
          <w:sz w:val="20"/>
          <w:szCs w:val="20"/>
        </w:rPr>
      </w:pPr>
      <w:r w:rsidRPr="00802BA9">
        <w:rPr>
          <w:sz w:val="20"/>
          <w:szCs w:val="20"/>
        </w:rPr>
        <w:t>Protection of the Company's information is important for our business. All employees are expected to know what information is proprietary and which must not be disclosed to unauthorized sources. Employees are responsible for applying all available tools to manage the Company's information resources and records.</w:t>
      </w:r>
    </w:p>
    <w:p w:rsidR="009158D7" w:rsidRPr="00802BA9" w:rsidRDefault="00470D0A" w:rsidP="002D639C">
      <w:pPr>
        <w:pStyle w:val="NormalWeb"/>
        <w:shd w:val="clear" w:color="auto" w:fill="FFFFFF"/>
        <w:jc w:val="left"/>
        <w:rPr>
          <w:sz w:val="20"/>
          <w:szCs w:val="20"/>
        </w:rPr>
      </w:pPr>
      <w:r w:rsidRPr="00802BA9">
        <w:rPr>
          <w:b/>
          <w:bCs/>
          <w:sz w:val="20"/>
          <w:szCs w:val="20"/>
        </w:rPr>
        <w:t>Relations with Business partners</w:t>
      </w:r>
    </w:p>
    <w:p w:rsidR="00470D0A" w:rsidRPr="00802BA9" w:rsidRDefault="00470D0A" w:rsidP="002D639C">
      <w:pPr>
        <w:pStyle w:val="NormalWeb"/>
        <w:shd w:val="clear" w:color="auto" w:fill="FFFFFF"/>
        <w:jc w:val="left"/>
        <w:rPr>
          <w:sz w:val="20"/>
          <w:szCs w:val="20"/>
        </w:rPr>
      </w:pPr>
      <w:r w:rsidRPr="00802BA9">
        <w:rPr>
          <w:sz w:val="20"/>
          <w:szCs w:val="20"/>
        </w:rPr>
        <w:t>We seek to do business with suppliers, vendors, contractors and other independent businesses who demonstrate high standards of ethical business behavior. Our company will not knowingly do business with any persons or businesses that operate in violation of applicable laws and regulations, including employment, health, safety and environmental laws. We shall take steps to assure that our suppliers, vendors and contractors understand the standards we apply to ourselves, and expect the same from them.</w:t>
      </w:r>
      <w:r w:rsidR="005E26B5" w:rsidRPr="00802BA9">
        <w:rPr>
          <w:sz w:val="20"/>
          <w:szCs w:val="20"/>
        </w:rPr>
        <w:t xml:space="preserve"> </w:t>
      </w:r>
    </w:p>
    <w:p w:rsidR="009158D7" w:rsidRPr="00802BA9" w:rsidRDefault="00470D0A" w:rsidP="002D639C">
      <w:pPr>
        <w:pStyle w:val="NormalWeb"/>
        <w:shd w:val="clear" w:color="auto" w:fill="FFFFFF"/>
        <w:jc w:val="left"/>
        <w:rPr>
          <w:sz w:val="20"/>
          <w:szCs w:val="20"/>
        </w:rPr>
      </w:pPr>
      <w:r w:rsidRPr="00802BA9">
        <w:rPr>
          <w:b/>
          <w:bCs/>
          <w:sz w:val="20"/>
          <w:szCs w:val="20"/>
        </w:rPr>
        <w:t>Our Employees</w:t>
      </w:r>
    </w:p>
    <w:p w:rsidR="00470D0A" w:rsidRDefault="00470D0A" w:rsidP="002D639C">
      <w:pPr>
        <w:pStyle w:val="NormalWeb"/>
        <w:shd w:val="clear" w:color="auto" w:fill="FFFFFF"/>
        <w:jc w:val="left"/>
        <w:rPr>
          <w:sz w:val="20"/>
          <w:szCs w:val="20"/>
        </w:rPr>
      </w:pPr>
      <w:r w:rsidRPr="00802BA9">
        <w:rPr>
          <w:sz w:val="20"/>
          <w:szCs w:val="20"/>
        </w:rPr>
        <w:t>We believe that highly engaged employees are the key ingredient in professional development and business success. Therefore, we invite our employees to contribute their best and to avail the opportunities for improvement and growth. We are an equal opportunity employer and promote gender diversity, self-development and innovation. We provide employees with tools, techniques, and training to master their current jobs, broaden their skills, and advance their career goals.</w:t>
      </w:r>
    </w:p>
    <w:p w:rsidR="003D4BA1" w:rsidRPr="00F51F49" w:rsidRDefault="003D4BA1" w:rsidP="00F42FA3">
      <w:pPr>
        <w:tabs>
          <w:tab w:val="left" w:pos="6900"/>
        </w:tabs>
        <w:jc w:val="both"/>
        <w:rPr>
          <w:rFonts w:ascii="Cambria" w:hAnsi="Cambria"/>
          <w:b/>
          <w:szCs w:val="26"/>
        </w:rPr>
      </w:pPr>
      <w:r w:rsidRPr="00F51F49">
        <w:rPr>
          <w:rFonts w:ascii="Cambria" w:hAnsi="Cambria"/>
          <w:b/>
          <w:szCs w:val="26"/>
        </w:rPr>
        <w:t>Contact and Basic Info:</w:t>
      </w:r>
      <w:r w:rsidR="00F42FA3">
        <w:rPr>
          <w:rFonts w:ascii="Cambria" w:hAnsi="Cambria"/>
          <w:b/>
          <w:szCs w:val="26"/>
        </w:rPr>
        <w:tab/>
      </w:r>
    </w:p>
    <w:p w:rsidR="003D4BA1" w:rsidRPr="00F51F49" w:rsidRDefault="003D4BA1" w:rsidP="003D4BA1">
      <w:pPr>
        <w:spacing w:after="0"/>
        <w:jc w:val="both"/>
        <w:rPr>
          <w:rFonts w:ascii="Cambria" w:hAnsi="Cambria"/>
          <w:szCs w:val="26"/>
        </w:rPr>
      </w:pPr>
      <w:r w:rsidRPr="00F51F49">
        <w:rPr>
          <w:rFonts w:ascii="Cambria" w:hAnsi="Cambria"/>
          <w:szCs w:val="26"/>
        </w:rPr>
        <w:t xml:space="preserve">Registered Address: </w:t>
      </w:r>
      <w:r>
        <w:rPr>
          <w:rFonts w:ascii="Cambria" w:hAnsi="Cambria"/>
          <w:szCs w:val="26"/>
        </w:rPr>
        <w:tab/>
      </w:r>
      <w:r w:rsidRPr="00F51F49">
        <w:rPr>
          <w:rFonts w:ascii="Cambria" w:hAnsi="Cambria"/>
          <w:szCs w:val="26"/>
        </w:rPr>
        <w:t>Khyber Tobacco Company Limited, Nowshera Road, Mardan</w:t>
      </w:r>
    </w:p>
    <w:p w:rsidR="003D4BA1" w:rsidRPr="00F51F49" w:rsidRDefault="003D4BA1" w:rsidP="003D4BA1">
      <w:pPr>
        <w:spacing w:after="0"/>
        <w:jc w:val="both"/>
        <w:rPr>
          <w:rFonts w:ascii="Cambria" w:hAnsi="Cambria"/>
          <w:szCs w:val="26"/>
        </w:rPr>
      </w:pPr>
      <w:r w:rsidRPr="00F51F49">
        <w:rPr>
          <w:rFonts w:ascii="Cambria" w:hAnsi="Cambria"/>
          <w:szCs w:val="26"/>
        </w:rPr>
        <w:t xml:space="preserve">Website: </w:t>
      </w:r>
      <w:r>
        <w:rPr>
          <w:rFonts w:ascii="Cambria" w:hAnsi="Cambria"/>
          <w:szCs w:val="26"/>
        </w:rPr>
        <w:tab/>
      </w:r>
      <w:r>
        <w:rPr>
          <w:rFonts w:ascii="Cambria" w:hAnsi="Cambria"/>
          <w:szCs w:val="26"/>
        </w:rPr>
        <w:tab/>
      </w:r>
      <w:hyperlink r:id="rId9" w:history="1">
        <w:r w:rsidRPr="00F51F49">
          <w:rPr>
            <w:rStyle w:val="Hyperlink"/>
            <w:rFonts w:ascii="Cambria" w:hAnsi="Cambria"/>
            <w:color w:val="auto"/>
            <w:szCs w:val="26"/>
          </w:rPr>
          <w:t>www.KhyberTobacco.com</w:t>
        </w:r>
      </w:hyperlink>
    </w:p>
    <w:p w:rsidR="003D4BA1" w:rsidRPr="00F51F49" w:rsidRDefault="003D4BA1" w:rsidP="003D4BA1">
      <w:pPr>
        <w:spacing w:after="0"/>
        <w:jc w:val="both"/>
        <w:rPr>
          <w:rFonts w:ascii="Cambria" w:hAnsi="Cambria"/>
          <w:szCs w:val="26"/>
        </w:rPr>
      </w:pPr>
      <w:r w:rsidRPr="00F51F49">
        <w:rPr>
          <w:rFonts w:ascii="Cambria" w:hAnsi="Cambria"/>
          <w:szCs w:val="26"/>
        </w:rPr>
        <w:t xml:space="preserve">Telephone Number: </w:t>
      </w:r>
      <w:r>
        <w:rPr>
          <w:rFonts w:ascii="Cambria" w:hAnsi="Cambria"/>
          <w:szCs w:val="26"/>
        </w:rPr>
        <w:tab/>
        <w:t>+92-937-863083-843329</w:t>
      </w:r>
    </w:p>
    <w:p w:rsidR="003D4BA1" w:rsidRPr="00F51F49" w:rsidRDefault="003D4BA1" w:rsidP="003D4BA1">
      <w:pPr>
        <w:spacing w:after="0"/>
        <w:jc w:val="both"/>
        <w:rPr>
          <w:rFonts w:ascii="Cambria" w:hAnsi="Cambria"/>
          <w:szCs w:val="26"/>
        </w:rPr>
      </w:pPr>
      <w:r w:rsidRPr="00F51F49">
        <w:rPr>
          <w:rFonts w:ascii="Cambria" w:hAnsi="Cambria"/>
          <w:szCs w:val="26"/>
        </w:rPr>
        <w:t xml:space="preserve">Fax: </w:t>
      </w:r>
      <w:r>
        <w:rPr>
          <w:rFonts w:ascii="Cambria" w:hAnsi="Cambria"/>
          <w:szCs w:val="26"/>
        </w:rPr>
        <w:tab/>
      </w:r>
      <w:r>
        <w:rPr>
          <w:rFonts w:ascii="Cambria" w:hAnsi="Cambria"/>
          <w:szCs w:val="26"/>
        </w:rPr>
        <w:tab/>
      </w:r>
      <w:r>
        <w:rPr>
          <w:rFonts w:ascii="Cambria" w:hAnsi="Cambria"/>
          <w:szCs w:val="26"/>
        </w:rPr>
        <w:tab/>
        <w:t>+92-937-843329</w:t>
      </w:r>
    </w:p>
    <w:p w:rsidR="003D4BA1" w:rsidRPr="00F51F49" w:rsidRDefault="003D4BA1" w:rsidP="003D4BA1">
      <w:pPr>
        <w:spacing w:after="0"/>
        <w:jc w:val="both"/>
        <w:rPr>
          <w:rFonts w:ascii="Cambria" w:hAnsi="Cambria"/>
          <w:szCs w:val="26"/>
        </w:rPr>
      </w:pPr>
      <w:r w:rsidRPr="00F51F49">
        <w:rPr>
          <w:rFonts w:ascii="Cambria" w:hAnsi="Cambria"/>
          <w:szCs w:val="26"/>
        </w:rPr>
        <w:t>NTN N</w:t>
      </w:r>
      <w:r>
        <w:rPr>
          <w:rFonts w:ascii="Cambria" w:hAnsi="Cambria"/>
          <w:szCs w:val="26"/>
        </w:rPr>
        <w:t>o:</w:t>
      </w:r>
      <w:r>
        <w:rPr>
          <w:rFonts w:ascii="Cambria" w:hAnsi="Cambria"/>
          <w:szCs w:val="26"/>
        </w:rPr>
        <w:tab/>
      </w:r>
      <w:r>
        <w:rPr>
          <w:rFonts w:ascii="Cambria" w:hAnsi="Cambria"/>
          <w:szCs w:val="26"/>
        </w:rPr>
        <w:tab/>
      </w:r>
      <w:r w:rsidRPr="00F51F49">
        <w:rPr>
          <w:rFonts w:ascii="Cambria" w:hAnsi="Cambria"/>
          <w:szCs w:val="26"/>
        </w:rPr>
        <w:t xml:space="preserve"> 2257984-2</w:t>
      </w:r>
    </w:p>
    <w:p w:rsidR="003D4BA1" w:rsidRPr="00802BA9" w:rsidRDefault="003D4BA1" w:rsidP="002D639C">
      <w:pPr>
        <w:pStyle w:val="NormalWeb"/>
        <w:shd w:val="clear" w:color="auto" w:fill="FFFFFF"/>
        <w:jc w:val="left"/>
        <w:rPr>
          <w:sz w:val="20"/>
          <w:szCs w:val="20"/>
        </w:rPr>
      </w:pPr>
    </w:p>
    <w:sectPr w:rsidR="003D4BA1" w:rsidRPr="00802BA9" w:rsidSect="007A4074">
      <w:headerReference w:type="default" r:id="rId10"/>
      <w:footerReference w:type="default" r:id="rId11"/>
      <w:pgSz w:w="11909" w:h="16834" w:code="9"/>
      <w:pgMar w:top="1151" w:right="851" w:bottom="1009"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5B" w:rsidRDefault="00C6275B" w:rsidP="005126AC">
      <w:pPr>
        <w:spacing w:after="0" w:line="240" w:lineRule="auto"/>
      </w:pPr>
      <w:r>
        <w:separator/>
      </w:r>
    </w:p>
  </w:endnote>
  <w:endnote w:type="continuationSeparator" w:id="0">
    <w:p w:rsidR="00C6275B" w:rsidRDefault="00C6275B" w:rsidP="0051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71" w:rsidRDefault="0004125C" w:rsidP="009C5777">
    <w:pPr>
      <w:pStyle w:val="Footer"/>
      <w:pBdr>
        <w:top w:val="single" w:sz="6" w:space="1" w:color="auto"/>
      </w:pBdr>
      <w:tabs>
        <w:tab w:val="clear" w:pos="4680"/>
        <w:tab w:val="clear" w:pos="9360"/>
        <w:tab w:val="left" w:pos="0"/>
        <w:tab w:val="right" w:pos="10710"/>
      </w:tabs>
    </w:pPr>
    <w:r>
      <w:t>Khyber Tobacco Company Limited</w:t>
    </w:r>
  </w:p>
  <w:p w:rsidR="00A61671" w:rsidRPr="009C5777" w:rsidRDefault="00EF17F5" w:rsidP="009C5777">
    <w:pPr>
      <w:pStyle w:val="Footer"/>
      <w:pBdr>
        <w:top w:val="single" w:sz="6" w:space="1" w:color="auto"/>
      </w:pBdr>
      <w:tabs>
        <w:tab w:val="clear" w:pos="4680"/>
        <w:tab w:val="clear" w:pos="9360"/>
        <w:tab w:val="left" w:pos="0"/>
        <w:tab w:val="right" w:pos="10710"/>
      </w:tabs>
    </w:pPr>
    <w:r>
      <w:t>Year End:  06/30/202</w:t>
    </w:r>
    <w:r w:rsidR="00A93C79">
      <w:t>2</w:t>
    </w:r>
    <w:r w:rsidR="00A6167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5B" w:rsidRDefault="00C6275B" w:rsidP="005126AC">
      <w:pPr>
        <w:spacing w:after="0" w:line="240" w:lineRule="auto"/>
      </w:pPr>
      <w:r>
        <w:separator/>
      </w:r>
    </w:p>
  </w:footnote>
  <w:footnote w:type="continuationSeparator" w:id="0">
    <w:p w:rsidR="00C6275B" w:rsidRDefault="00C6275B" w:rsidP="0051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71" w:rsidRDefault="00A61671" w:rsidP="009C5777">
    <w:pPr>
      <w:pStyle w:val="Header"/>
      <w:tabs>
        <w:tab w:val="clear" w:pos="4680"/>
        <w:tab w:val="clear" w:pos="9360"/>
        <w:tab w:val="left" w:pos="0"/>
        <w:tab w:val="right" w:pos="10710"/>
      </w:tabs>
    </w:pPr>
  </w:p>
  <w:p w:rsidR="00A61671" w:rsidRPr="009C5777" w:rsidRDefault="00A61671" w:rsidP="009C5777">
    <w:pPr>
      <w:pStyle w:val="Header"/>
      <w:pBdr>
        <w:bottom w:val="single" w:sz="6" w:space="1" w:color="auto"/>
      </w:pBdr>
      <w:tabs>
        <w:tab w:val="clear" w:pos="4680"/>
        <w:tab w:val="clear" w:pos="9360"/>
        <w:tab w:val="left" w:pos="0"/>
        <w:tab w:val="right" w:pos="10710"/>
      </w:tabs>
    </w:pPr>
    <w:r>
      <w:t>Brief Company Profile</w:t>
    </w:r>
    <w:r>
      <w:tab/>
      <w:t xml:space="preserve">0102: </w:t>
    </w:r>
    <w:r>
      <w:fldChar w:fldCharType="begin"/>
    </w:r>
    <w:r>
      <w:instrText xml:space="preserve"> PAGE  \* MERGEFORMAT </w:instrText>
    </w:r>
    <w:r>
      <w:fldChar w:fldCharType="separate"/>
    </w:r>
    <w:r w:rsidR="00917D21">
      <w:rPr>
        <w:noProof/>
      </w:rPr>
      <w:t>1</w:t>
    </w:r>
    <w:r>
      <w:fldChar w:fldCharType="end"/>
    </w:r>
    <w:r>
      <w:t>/</w:t>
    </w:r>
    <w:r>
      <w:rPr>
        <w:noProof/>
      </w:rPr>
      <w:fldChar w:fldCharType="begin"/>
    </w:r>
    <w:r>
      <w:rPr>
        <w:noProof/>
      </w:rPr>
      <w:instrText xml:space="preserve"> NUMPAGES  \* MERGEFORMAT </w:instrText>
    </w:r>
    <w:r>
      <w:rPr>
        <w:noProof/>
      </w:rPr>
      <w:fldChar w:fldCharType="separate"/>
    </w:r>
    <w:r w:rsidR="00917D2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45A"/>
    <w:multiLevelType w:val="multilevel"/>
    <w:tmpl w:val="A47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128A2"/>
    <w:multiLevelType w:val="multilevel"/>
    <w:tmpl w:val="05FC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12945"/>
    <w:multiLevelType w:val="multilevel"/>
    <w:tmpl w:val="08C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F7F65"/>
    <w:multiLevelType w:val="hybridMultilevel"/>
    <w:tmpl w:val="5330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0A5C"/>
    <w:multiLevelType w:val="hybridMultilevel"/>
    <w:tmpl w:val="29A64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76F49"/>
    <w:multiLevelType w:val="multilevel"/>
    <w:tmpl w:val="4AF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C4E91"/>
    <w:multiLevelType w:val="hybridMultilevel"/>
    <w:tmpl w:val="8AA0A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62B70"/>
    <w:multiLevelType w:val="multilevel"/>
    <w:tmpl w:val="518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75B72"/>
    <w:multiLevelType w:val="hybridMultilevel"/>
    <w:tmpl w:val="777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77738"/>
    <w:multiLevelType w:val="multilevel"/>
    <w:tmpl w:val="F01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61BF1"/>
    <w:multiLevelType w:val="multilevel"/>
    <w:tmpl w:val="4D8C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B383F"/>
    <w:multiLevelType w:val="multilevel"/>
    <w:tmpl w:val="F63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97FD5"/>
    <w:multiLevelType w:val="multilevel"/>
    <w:tmpl w:val="D3F4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81FB5"/>
    <w:multiLevelType w:val="multilevel"/>
    <w:tmpl w:val="528E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4"/>
  </w:num>
  <w:num w:numId="5">
    <w:abstractNumId w:val="2"/>
  </w:num>
  <w:num w:numId="6">
    <w:abstractNumId w:val="5"/>
  </w:num>
  <w:num w:numId="7">
    <w:abstractNumId w:val="10"/>
  </w:num>
  <w:num w:numId="8">
    <w:abstractNumId w:val="7"/>
  </w:num>
  <w:num w:numId="9">
    <w:abstractNumId w:val="11"/>
  </w:num>
  <w:num w:numId="10">
    <w:abstractNumId w:val="9"/>
  </w:num>
  <w:num w:numId="11">
    <w:abstractNumId w:val="12"/>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S2DocOpenMode" w:val="AS2DocumentEdit"/>
  </w:docVars>
  <w:rsids>
    <w:rsidRoot w:val="005C5C46"/>
    <w:rsid w:val="000367B3"/>
    <w:rsid w:val="0004125C"/>
    <w:rsid w:val="00043F54"/>
    <w:rsid w:val="0005252B"/>
    <w:rsid w:val="000639AF"/>
    <w:rsid w:val="00070858"/>
    <w:rsid w:val="0007523F"/>
    <w:rsid w:val="00076994"/>
    <w:rsid w:val="00092706"/>
    <w:rsid w:val="000A284A"/>
    <w:rsid w:val="000A6DEF"/>
    <w:rsid w:val="000B486A"/>
    <w:rsid w:val="000C20AC"/>
    <w:rsid w:val="000C4A64"/>
    <w:rsid w:val="000D0337"/>
    <w:rsid w:val="000D1255"/>
    <w:rsid w:val="000E196A"/>
    <w:rsid w:val="000E50ED"/>
    <w:rsid w:val="00113540"/>
    <w:rsid w:val="00133F96"/>
    <w:rsid w:val="0015369D"/>
    <w:rsid w:val="00176BC1"/>
    <w:rsid w:val="001810EA"/>
    <w:rsid w:val="0018679B"/>
    <w:rsid w:val="00194E34"/>
    <w:rsid w:val="001A1AC3"/>
    <w:rsid w:val="001A4113"/>
    <w:rsid w:val="001A67B5"/>
    <w:rsid w:val="001B368F"/>
    <w:rsid w:val="001D43BF"/>
    <w:rsid w:val="001E0B43"/>
    <w:rsid w:val="0020452A"/>
    <w:rsid w:val="00205CE8"/>
    <w:rsid w:val="00225BE4"/>
    <w:rsid w:val="00227E97"/>
    <w:rsid w:val="00234A5F"/>
    <w:rsid w:val="002543DF"/>
    <w:rsid w:val="00266675"/>
    <w:rsid w:val="00274B4E"/>
    <w:rsid w:val="002900AB"/>
    <w:rsid w:val="002A5A18"/>
    <w:rsid w:val="002B680D"/>
    <w:rsid w:val="002B7B09"/>
    <w:rsid w:val="002D2A3E"/>
    <w:rsid w:val="002D406C"/>
    <w:rsid w:val="002D639C"/>
    <w:rsid w:val="002F40BF"/>
    <w:rsid w:val="002F71F7"/>
    <w:rsid w:val="00307188"/>
    <w:rsid w:val="0030797E"/>
    <w:rsid w:val="00323349"/>
    <w:rsid w:val="0033457D"/>
    <w:rsid w:val="0034531C"/>
    <w:rsid w:val="00352DF8"/>
    <w:rsid w:val="00353AAF"/>
    <w:rsid w:val="00357E23"/>
    <w:rsid w:val="0036323F"/>
    <w:rsid w:val="00380609"/>
    <w:rsid w:val="003A518A"/>
    <w:rsid w:val="003A66CD"/>
    <w:rsid w:val="003A7F53"/>
    <w:rsid w:val="003C62E3"/>
    <w:rsid w:val="003C7098"/>
    <w:rsid w:val="003D4BA1"/>
    <w:rsid w:val="003E0CAE"/>
    <w:rsid w:val="003E0F59"/>
    <w:rsid w:val="004175F3"/>
    <w:rsid w:val="00443C45"/>
    <w:rsid w:val="00447E3F"/>
    <w:rsid w:val="00457A32"/>
    <w:rsid w:val="00470D0A"/>
    <w:rsid w:val="00480679"/>
    <w:rsid w:val="004825D3"/>
    <w:rsid w:val="004E5566"/>
    <w:rsid w:val="004F50A6"/>
    <w:rsid w:val="005126AC"/>
    <w:rsid w:val="00512F0E"/>
    <w:rsid w:val="00523A14"/>
    <w:rsid w:val="00523A90"/>
    <w:rsid w:val="005333D8"/>
    <w:rsid w:val="00544796"/>
    <w:rsid w:val="00551021"/>
    <w:rsid w:val="00567C31"/>
    <w:rsid w:val="00572B56"/>
    <w:rsid w:val="00572D04"/>
    <w:rsid w:val="0059232F"/>
    <w:rsid w:val="005A1235"/>
    <w:rsid w:val="005A435D"/>
    <w:rsid w:val="005B3DEE"/>
    <w:rsid w:val="005C5C46"/>
    <w:rsid w:val="005D35A0"/>
    <w:rsid w:val="005D5AE6"/>
    <w:rsid w:val="005E26B5"/>
    <w:rsid w:val="00614C94"/>
    <w:rsid w:val="00615E95"/>
    <w:rsid w:val="0061607D"/>
    <w:rsid w:val="00652F12"/>
    <w:rsid w:val="00653A5E"/>
    <w:rsid w:val="006562FB"/>
    <w:rsid w:val="00661E87"/>
    <w:rsid w:val="00665AA7"/>
    <w:rsid w:val="00686616"/>
    <w:rsid w:val="00694038"/>
    <w:rsid w:val="00695789"/>
    <w:rsid w:val="006A0FD6"/>
    <w:rsid w:val="006A4B02"/>
    <w:rsid w:val="006C0130"/>
    <w:rsid w:val="006D314D"/>
    <w:rsid w:val="006E3900"/>
    <w:rsid w:val="00705045"/>
    <w:rsid w:val="0072589F"/>
    <w:rsid w:val="007322E5"/>
    <w:rsid w:val="0073509F"/>
    <w:rsid w:val="007450C9"/>
    <w:rsid w:val="00776A4D"/>
    <w:rsid w:val="007811FD"/>
    <w:rsid w:val="007A0E93"/>
    <w:rsid w:val="007A4074"/>
    <w:rsid w:val="007A40F4"/>
    <w:rsid w:val="007B53C0"/>
    <w:rsid w:val="007C5D75"/>
    <w:rsid w:val="007D4C2E"/>
    <w:rsid w:val="007E5974"/>
    <w:rsid w:val="007E5F32"/>
    <w:rsid w:val="00802BA9"/>
    <w:rsid w:val="008030C4"/>
    <w:rsid w:val="00804D67"/>
    <w:rsid w:val="00811E8C"/>
    <w:rsid w:val="00813B73"/>
    <w:rsid w:val="00827EEA"/>
    <w:rsid w:val="00834CCC"/>
    <w:rsid w:val="008403A9"/>
    <w:rsid w:val="00855FB6"/>
    <w:rsid w:val="00860266"/>
    <w:rsid w:val="00883F0E"/>
    <w:rsid w:val="0088579F"/>
    <w:rsid w:val="0089771D"/>
    <w:rsid w:val="008A6089"/>
    <w:rsid w:val="008B0749"/>
    <w:rsid w:val="008B2DB4"/>
    <w:rsid w:val="008B7E6E"/>
    <w:rsid w:val="008E0398"/>
    <w:rsid w:val="008F2272"/>
    <w:rsid w:val="008F4944"/>
    <w:rsid w:val="009158D7"/>
    <w:rsid w:val="00917D21"/>
    <w:rsid w:val="0092437C"/>
    <w:rsid w:val="009325E9"/>
    <w:rsid w:val="0094412F"/>
    <w:rsid w:val="00947F73"/>
    <w:rsid w:val="00967935"/>
    <w:rsid w:val="00981264"/>
    <w:rsid w:val="009A3614"/>
    <w:rsid w:val="009A6326"/>
    <w:rsid w:val="009B60BC"/>
    <w:rsid w:val="009C4134"/>
    <w:rsid w:val="009C4A51"/>
    <w:rsid w:val="009C5777"/>
    <w:rsid w:val="009E2A58"/>
    <w:rsid w:val="009F0DCD"/>
    <w:rsid w:val="00A06301"/>
    <w:rsid w:val="00A1653F"/>
    <w:rsid w:val="00A230C8"/>
    <w:rsid w:val="00A2392B"/>
    <w:rsid w:val="00A61671"/>
    <w:rsid w:val="00A82205"/>
    <w:rsid w:val="00A84CA6"/>
    <w:rsid w:val="00A93C66"/>
    <w:rsid w:val="00A93C79"/>
    <w:rsid w:val="00A959B6"/>
    <w:rsid w:val="00AA5F97"/>
    <w:rsid w:val="00AC2694"/>
    <w:rsid w:val="00AD0D9E"/>
    <w:rsid w:val="00AD0F59"/>
    <w:rsid w:val="00AE3B84"/>
    <w:rsid w:val="00AF2C30"/>
    <w:rsid w:val="00AF639C"/>
    <w:rsid w:val="00AF6BE0"/>
    <w:rsid w:val="00B1382A"/>
    <w:rsid w:val="00B15D5F"/>
    <w:rsid w:val="00B35848"/>
    <w:rsid w:val="00B40FD9"/>
    <w:rsid w:val="00B529E7"/>
    <w:rsid w:val="00B71315"/>
    <w:rsid w:val="00B77F53"/>
    <w:rsid w:val="00B80497"/>
    <w:rsid w:val="00B86486"/>
    <w:rsid w:val="00BA5424"/>
    <w:rsid w:val="00BB5C82"/>
    <w:rsid w:val="00BD6878"/>
    <w:rsid w:val="00BE3993"/>
    <w:rsid w:val="00C1090C"/>
    <w:rsid w:val="00C32444"/>
    <w:rsid w:val="00C33846"/>
    <w:rsid w:val="00C50469"/>
    <w:rsid w:val="00C50BB0"/>
    <w:rsid w:val="00C60DC5"/>
    <w:rsid w:val="00C6275B"/>
    <w:rsid w:val="00C653A1"/>
    <w:rsid w:val="00C7471C"/>
    <w:rsid w:val="00CA24A2"/>
    <w:rsid w:val="00CB0771"/>
    <w:rsid w:val="00CB7600"/>
    <w:rsid w:val="00CD2C82"/>
    <w:rsid w:val="00CD3385"/>
    <w:rsid w:val="00CE075E"/>
    <w:rsid w:val="00CF37AA"/>
    <w:rsid w:val="00D02F54"/>
    <w:rsid w:val="00D12DD2"/>
    <w:rsid w:val="00D206FA"/>
    <w:rsid w:val="00D3547E"/>
    <w:rsid w:val="00D60509"/>
    <w:rsid w:val="00D70E70"/>
    <w:rsid w:val="00D81458"/>
    <w:rsid w:val="00D93AA3"/>
    <w:rsid w:val="00D95750"/>
    <w:rsid w:val="00D97E91"/>
    <w:rsid w:val="00DA214D"/>
    <w:rsid w:val="00DA77E7"/>
    <w:rsid w:val="00DD5748"/>
    <w:rsid w:val="00DD586C"/>
    <w:rsid w:val="00DE144A"/>
    <w:rsid w:val="00DF5DDE"/>
    <w:rsid w:val="00E10D28"/>
    <w:rsid w:val="00E14281"/>
    <w:rsid w:val="00E15680"/>
    <w:rsid w:val="00E34376"/>
    <w:rsid w:val="00E405A2"/>
    <w:rsid w:val="00E57F98"/>
    <w:rsid w:val="00E8432D"/>
    <w:rsid w:val="00E95799"/>
    <w:rsid w:val="00EA40F6"/>
    <w:rsid w:val="00EA4EDF"/>
    <w:rsid w:val="00EA5F6F"/>
    <w:rsid w:val="00EB4263"/>
    <w:rsid w:val="00EE57FB"/>
    <w:rsid w:val="00EF17F5"/>
    <w:rsid w:val="00EF715D"/>
    <w:rsid w:val="00F42FA3"/>
    <w:rsid w:val="00F709C3"/>
    <w:rsid w:val="00F9355E"/>
    <w:rsid w:val="00FA38AA"/>
    <w:rsid w:val="00FC1DCF"/>
    <w:rsid w:val="00FC7276"/>
    <w:rsid w:val="00FD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B68A"/>
  <w15:docId w15:val="{5784F2B3-3054-4821-8BE3-A359C2C3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94"/>
    <w:pPr>
      <w:spacing w:after="200" w:line="276" w:lineRule="auto"/>
    </w:pPr>
    <w:rPr>
      <w:sz w:val="22"/>
      <w:szCs w:val="22"/>
    </w:rPr>
  </w:style>
  <w:style w:type="paragraph" w:styleId="Heading1">
    <w:name w:val="heading 1"/>
    <w:basedOn w:val="Normal"/>
    <w:next w:val="Normal"/>
    <w:link w:val="Heading1Char"/>
    <w:uiPriority w:val="9"/>
    <w:qFormat/>
    <w:rsid w:val="005333D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E144A"/>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F0DCD"/>
    <w:pPr>
      <w:spacing w:after="85" w:line="240" w:lineRule="auto"/>
      <w:outlineLvl w:val="2"/>
    </w:pPr>
    <w:rPr>
      <w:rFonts w:ascii="Times New Roman" w:eastAsia="Times New Roman" w:hAnsi="Times New Roman"/>
      <w:b/>
      <w:bCs/>
      <w:sz w:val="24"/>
      <w:szCs w:val="24"/>
      <w:lang w:bidi="ur-PK"/>
    </w:rPr>
  </w:style>
  <w:style w:type="paragraph" w:styleId="Heading4">
    <w:name w:val="heading 4"/>
    <w:basedOn w:val="Normal"/>
    <w:next w:val="Normal"/>
    <w:link w:val="Heading4Char"/>
    <w:uiPriority w:val="9"/>
    <w:semiHidden/>
    <w:unhideWhenUsed/>
    <w:qFormat/>
    <w:rsid w:val="00E10D28"/>
    <w:pPr>
      <w:keepNext/>
      <w:spacing w:before="240" w:after="60"/>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AC"/>
    <w:pPr>
      <w:tabs>
        <w:tab w:val="center" w:pos="4680"/>
        <w:tab w:val="right" w:pos="9360"/>
      </w:tabs>
    </w:pPr>
  </w:style>
  <w:style w:type="character" w:customStyle="1" w:styleId="HeaderChar">
    <w:name w:val="Header Char"/>
    <w:link w:val="Header"/>
    <w:uiPriority w:val="99"/>
    <w:rsid w:val="005126AC"/>
    <w:rPr>
      <w:sz w:val="22"/>
      <w:szCs w:val="22"/>
    </w:rPr>
  </w:style>
  <w:style w:type="paragraph" w:styleId="Footer">
    <w:name w:val="footer"/>
    <w:basedOn w:val="Normal"/>
    <w:link w:val="FooterChar"/>
    <w:uiPriority w:val="99"/>
    <w:unhideWhenUsed/>
    <w:rsid w:val="005126AC"/>
    <w:pPr>
      <w:tabs>
        <w:tab w:val="center" w:pos="4680"/>
        <w:tab w:val="right" w:pos="9360"/>
      </w:tabs>
    </w:pPr>
  </w:style>
  <w:style w:type="character" w:customStyle="1" w:styleId="FooterChar">
    <w:name w:val="Footer Char"/>
    <w:link w:val="Footer"/>
    <w:uiPriority w:val="99"/>
    <w:rsid w:val="005126AC"/>
    <w:rPr>
      <w:sz w:val="22"/>
      <w:szCs w:val="22"/>
    </w:rPr>
  </w:style>
  <w:style w:type="character" w:styleId="CommentReference">
    <w:name w:val="annotation reference"/>
    <w:uiPriority w:val="99"/>
    <w:semiHidden/>
    <w:unhideWhenUsed/>
    <w:rsid w:val="00DD5748"/>
    <w:rPr>
      <w:sz w:val="16"/>
      <w:szCs w:val="16"/>
    </w:rPr>
  </w:style>
  <w:style w:type="paragraph" w:styleId="CommentText">
    <w:name w:val="annotation text"/>
    <w:basedOn w:val="Normal"/>
    <w:link w:val="CommentTextChar"/>
    <w:uiPriority w:val="99"/>
    <w:semiHidden/>
    <w:unhideWhenUsed/>
    <w:rsid w:val="00DD5748"/>
    <w:rPr>
      <w:sz w:val="20"/>
      <w:szCs w:val="20"/>
    </w:rPr>
  </w:style>
  <w:style w:type="character" w:customStyle="1" w:styleId="CommentTextChar">
    <w:name w:val="Comment Text Char"/>
    <w:basedOn w:val="DefaultParagraphFont"/>
    <w:link w:val="CommentText"/>
    <w:uiPriority w:val="99"/>
    <w:semiHidden/>
    <w:rsid w:val="00DD5748"/>
  </w:style>
  <w:style w:type="paragraph" w:styleId="CommentSubject">
    <w:name w:val="annotation subject"/>
    <w:basedOn w:val="CommentText"/>
    <w:next w:val="CommentText"/>
    <w:link w:val="CommentSubjectChar"/>
    <w:uiPriority w:val="99"/>
    <w:semiHidden/>
    <w:unhideWhenUsed/>
    <w:rsid w:val="00DD5748"/>
    <w:rPr>
      <w:b/>
      <w:bCs/>
    </w:rPr>
  </w:style>
  <w:style w:type="character" w:customStyle="1" w:styleId="CommentSubjectChar">
    <w:name w:val="Comment Subject Char"/>
    <w:link w:val="CommentSubject"/>
    <w:uiPriority w:val="99"/>
    <w:semiHidden/>
    <w:rsid w:val="00DD5748"/>
    <w:rPr>
      <w:b/>
      <w:bCs/>
    </w:rPr>
  </w:style>
  <w:style w:type="paragraph" w:styleId="BalloonText">
    <w:name w:val="Balloon Text"/>
    <w:basedOn w:val="Normal"/>
    <w:link w:val="BalloonTextChar"/>
    <w:uiPriority w:val="99"/>
    <w:semiHidden/>
    <w:unhideWhenUsed/>
    <w:rsid w:val="00DD57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748"/>
    <w:rPr>
      <w:rFonts w:ascii="Tahoma" w:hAnsi="Tahoma" w:cs="Tahoma"/>
      <w:sz w:val="16"/>
      <w:szCs w:val="16"/>
    </w:rPr>
  </w:style>
  <w:style w:type="paragraph" w:styleId="Revision">
    <w:name w:val="Revision"/>
    <w:hidden/>
    <w:uiPriority w:val="99"/>
    <w:semiHidden/>
    <w:rsid w:val="004175F3"/>
    <w:rPr>
      <w:sz w:val="22"/>
      <w:szCs w:val="22"/>
    </w:rPr>
  </w:style>
  <w:style w:type="table" w:styleId="TableGrid">
    <w:name w:val="Table Grid"/>
    <w:basedOn w:val="TableNormal"/>
    <w:uiPriority w:val="59"/>
    <w:rsid w:val="00417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9F0DCD"/>
    <w:rPr>
      <w:rFonts w:ascii="Times New Roman" w:eastAsia="Times New Roman" w:hAnsi="Times New Roman"/>
      <w:b/>
      <w:bCs/>
      <w:sz w:val="24"/>
      <w:szCs w:val="24"/>
    </w:rPr>
  </w:style>
  <w:style w:type="character" w:customStyle="1" w:styleId="Heading1Char">
    <w:name w:val="Heading 1 Char"/>
    <w:link w:val="Heading1"/>
    <w:uiPriority w:val="9"/>
    <w:rsid w:val="005333D8"/>
    <w:rPr>
      <w:rFonts w:ascii="Cambria" w:eastAsia="Times New Roman" w:hAnsi="Cambria" w:cs="Times New Roman"/>
      <w:b/>
      <w:bCs/>
      <w:kern w:val="32"/>
      <w:sz w:val="32"/>
      <w:szCs w:val="32"/>
      <w:lang w:bidi="ar-SA"/>
    </w:rPr>
  </w:style>
  <w:style w:type="paragraph" w:styleId="NormalWeb">
    <w:name w:val="Normal (Web)"/>
    <w:basedOn w:val="Normal"/>
    <w:uiPriority w:val="99"/>
    <w:unhideWhenUsed/>
    <w:rsid w:val="005333D8"/>
    <w:pPr>
      <w:spacing w:before="100" w:beforeAutospacing="1" w:after="254" w:line="240" w:lineRule="auto"/>
      <w:jc w:val="both"/>
    </w:pPr>
    <w:rPr>
      <w:rFonts w:ascii="Times New Roman" w:eastAsia="Times New Roman" w:hAnsi="Times New Roman"/>
      <w:sz w:val="24"/>
      <w:szCs w:val="24"/>
      <w:lang w:bidi="ur-PK"/>
    </w:rPr>
  </w:style>
  <w:style w:type="character" w:customStyle="1" w:styleId="Heading4Char">
    <w:name w:val="Heading 4 Char"/>
    <w:link w:val="Heading4"/>
    <w:uiPriority w:val="9"/>
    <w:semiHidden/>
    <w:rsid w:val="00E10D28"/>
    <w:rPr>
      <w:rFonts w:ascii="Calibri" w:eastAsia="Times New Roman" w:hAnsi="Calibri" w:cs="Arial"/>
      <w:b/>
      <w:bCs/>
      <w:sz w:val="28"/>
      <w:szCs w:val="28"/>
      <w:lang w:bidi="ar-SA"/>
    </w:rPr>
  </w:style>
  <w:style w:type="character" w:customStyle="1" w:styleId="Heading2Char">
    <w:name w:val="Heading 2 Char"/>
    <w:link w:val="Heading2"/>
    <w:uiPriority w:val="9"/>
    <w:semiHidden/>
    <w:rsid w:val="00DE144A"/>
    <w:rPr>
      <w:rFonts w:ascii="Calibri Light" w:eastAsia="Times New Roman" w:hAnsi="Calibri Light" w:cs="Times New Roman"/>
      <w:b/>
      <w:bCs/>
      <w:i/>
      <w:iCs/>
      <w:sz w:val="28"/>
      <w:szCs w:val="28"/>
    </w:rPr>
  </w:style>
  <w:style w:type="character" w:styleId="Hyperlink">
    <w:name w:val="Hyperlink"/>
    <w:uiPriority w:val="99"/>
    <w:unhideWhenUsed/>
    <w:rsid w:val="003D4B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1543">
      <w:bodyDiv w:val="1"/>
      <w:marLeft w:val="0"/>
      <w:marRight w:val="0"/>
      <w:marTop w:val="169"/>
      <w:marBottom w:val="0"/>
      <w:divBdr>
        <w:top w:val="none" w:sz="0" w:space="0" w:color="auto"/>
        <w:left w:val="none" w:sz="0" w:space="0" w:color="auto"/>
        <w:bottom w:val="none" w:sz="0" w:space="0" w:color="auto"/>
        <w:right w:val="none" w:sz="0" w:space="0" w:color="auto"/>
      </w:divBdr>
      <w:divsChild>
        <w:div w:id="1120998810">
          <w:marLeft w:val="0"/>
          <w:marRight w:val="0"/>
          <w:marTop w:val="100"/>
          <w:marBottom w:val="100"/>
          <w:divBdr>
            <w:top w:val="none" w:sz="0" w:space="0" w:color="auto"/>
            <w:left w:val="none" w:sz="0" w:space="0" w:color="auto"/>
            <w:bottom w:val="none" w:sz="0" w:space="0" w:color="auto"/>
            <w:right w:val="none" w:sz="0" w:space="0" w:color="auto"/>
          </w:divBdr>
          <w:divsChild>
            <w:div w:id="1047141106">
              <w:marLeft w:val="0"/>
              <w:marRight w:val="0"/>
              <w:marTop w:val="1864"/>
              <w:marBottom w:val="0"/>
              <w:divBdr>
                <w:top w:val="none" w:sz="0" w:space="0" w:color="auto"/>
                <w:left w:val="none" w:sz="0" w:space="0" w:color="auto"/>
                <w:bottom w:val="none" w:sz="0" w:space="0" w:color="auto"/>
                <w:right w:val="none" w:sz="0" w:space="0" w:color="auto"/>
              </w:divBdr>
              <w:divsChild>
                <w:div w:id="320238889">
                  <w:marLeft w:val="3896"/>
                  <w:marRight w:val="339"/>
                  <w:marTop w:val="0"/>
                  <w:marBottom w:val="0"/>
                  <w:divBdr>
                    <w:top w:val="none" w:sz="0" w:space="0" w:color="auto"/>
                    <w:left w:val="single" w:sz="6" w:space="13" w:color="CCCCCC"/>
                    <w:bottom w:val="single" w:sz="6" w:space="13" w:color="CCCCCC"/>
                    <w:right w:val="single" w:sz="6" w:space="13" w:color="CCCCCC"/>
                  </w:divBdr>
                </w:div>
              </w:divsChild>
            </w:div>
          </w:divsChild>
        </w:div>
      </w:divsChild>
    </w:div>
    <w:div w:id="900100025">
      <w:bodyDiv w:val="1"/>
      <w:marLeft w:val="0"/>
      <w:marRight w:val="0"/>
      <w:marTop w:val="169"/>
      <w:marBottom w:val="0"/>
      <w:divBdr>
        <w:top w:val="none" w:sz="0" w:space="0" w:color="auto"/>
        <w:left w:val="none" w:sz="0" w:space="0" w:color="auto"/>
        <w:bottom w:val="none" w:sz="0" w:space="0" w:color="auto"/>
        <w:right w:val="none" w:sz="0" w:space="0" w:color="auto"/>
      </w:divBdr>
      <w:divsChild>
        <w:div w:id="118575912">
          <w:marLeft w:val="0"/>
          <w:marRight w:val="0"/>
          <w:marTop w:val="100"/>
          <w:marBottom w:val="100"/>
          <w:divBdr>
            <w:top w:val="none" w:sz="0" w:space="0" w:color="auto"/>
            <w:left w:val="none" w:sz="0" w:space="0" w:color="auto"/>
            <w:bottom w:val="none" w:sz="0" w:space="0" w:color="auto"/>
            <w:right w:val="none" w:sz="0" w:space="0" w:color="auto"/>
          </w:divBdr>
          <w:divsChild>
            <w:div w:id="1031032517">
              <w:marLeft w:val="0"/>
              <w:marRight w:val="0"/>
              <w:marTop w:val="1864"/>
              <w:marBottom w:val="0"/>
              <w:divBdr>
                <w:top w:val="none" w:sz="0" w:space="0" w:color="auto"/>
                <w:left w:val="none" w:sz="0" w:space="0" w:color="auto"/>
                <w:bottom w:val="none" w:sz="0" w:space="0" w:color="auto"/>
                <w:right w:val="none" w:sz="0" w:space="0" w:color="auto"/>
              </w:divBdr>
              <w:divsChild>
                <w:div w:id="1978753936">
                  <w:marLeft w:val="3896"/>
                  <w:marRight w:val="339"/>
                  <w:marTop w:val="0"/>
                  <w:marBottom w:val="0"/>
                  <w:divBdr>
                    <w:top w:val="none" w:sz="0" w:space="0" w:color="auto"/>
                    <w:left w:val="single" w:sz="6" w:space="13" w:color="CCCCCC"/>
                    <w:bottom w:val="single" w:sz="6" w:space="13" w:color="CCCCCC"/>
                    <w:right w:val="single" w:sz="6" w:space="13" w:color="CCCCCC"/>
                  </w:divBdr>
                </w:div>
              </w:divsChild>
            </w:div>
          </w:divsChild>
        </w:div>
      </w:divsChild>
    </w:div>
    <w:div w:id="1139346144">
      <w:bodyDiv w:val="1"/>
      <w:marLeft w:val="0"/>
      <w:marRight w:val="0"/>
      <w:marTop w:val="169"/>
      <w:marBottom w:val="0"/>
      <w:divBdr>
        <w:top w:val="none" w:sz="0" w:space="0" w:color="auto"/>
        <w:left w:val="none" w:sz="0" w:space="0" w:color="auto"/>
        <w:bottom w:val="none" w:sz="0" w:space="0" w:color="auto"/>
        <w:right w:val="none" w:sz="0" w:space="0" w:color="auto"/>
      </w:divBdr>
      <w:divsChild>
        <w:div w:id="479545457">
          <w:marLeft w:val="0"/>
          <w:marRight w:val="0"/>
          <w:marTop w:val="100"/>
          <w:marBottom w:val="100"/>
          <w:divBdr>
            <w:top w:val="none" w:sz="0" w:space="0" w:color="auto"/>
            <w:left w:val="none" w:sz="0" w:space="0" w:color="auto"/>
            <w:bottom w:val="none" w:sz="0" w:space="0" w:color="auto"/>
            <w:right w:val="none" w:sz="0" w:space="0" w:color="auto"/>
          </w:divBdr>
          <w:divsChild>
            <w:div w:id="2008708025">
              <w:marLeft w:val="0"/>
              <w:marRight w:val="0"/>
              <w:marTop w:val="1864"/>
              <w:marBottom w:val="0"/>
              <w:divBdr>
                <w:top w:val="none" w:sz="0" w:space="0" w:color="auto"/>
                <w:left w:val="none" w:sz="0" w:space="0" w:color="auto"/>
                <w:bottom w:val="none" w:sz="0" w:space="0" w:color="auto"/>
                <w:right w:val="none" w:sz="0" w:space="0" w:color="auto"/>
              </w:divBdr>
              <w:divsChild>
                <w:div w:id="1725908560">
                  <w:marLeft w:val="3896"/>
                  <w:marRight w:val="339"/>
                  <w:marTop w:val="0"/>
                  <w:marBottom w:val="0"/>
                  <w:divBdr>
                    <w:top w:val="none" w:sz="0" w:space="0" w:color="auto"/>
                    <w:left w:val="single" w:sz="6" w:space="13" w:color="CCCCCC"/>
                    <w:bottom w:val="single" w:sz="6" w:space="13" w:color="CCCCCC"/>
                    <w:right w:val="single" w:sz="6" w:space="13" w:color="CCCCCC"/>
                  </w:divBdr>
                </w:div>
              </w:divsChild>
            </w:div>
          </w:divsChild>
        </w:div>
      </w:divsChild>
    </w:div>
    <w:div w:id="1341390889">
      <w:bodyDiv w:val="1"/>
      <w:marLeft w:val="0"/>
      <w:marRight w:val="0"/>
      <w:marTop w:val="169"/>
      <w:marBottom w:val="0"/>
      <w:divBdr>
        <w:top w:val="none" w:sz="0" w:space="0" w:color="auto"/>
        <w:left w:val="none" w:sz="0" w:space="0" w:color="auto"/>
        <w:bottom w:val="none" w:sz="0" w:space="0" w:color="auto"/>
        <w:right w:val="none" w:sz="0" w:space="0" w:color="auto"/>
      </w:divBdr>
      <w:divsChild>
        <w:div w:id="247858879">
          <w:marLeft w:val="0"/>
          <w:marRight w:val="0"/>
          <w:marTop w:val="100"/>
          <w:marBottom w:val="100"/>
          <w:divBdr>
            <w:top w:val="none" w:sz="0" w:space="0" w:color="auto"/>
            <w:left w:val="none" w:sz="0" w:space="0" w:color="auto"/>
            <w:bottom w:val="none" w:sz="0" w:space="0" w:color="auto"/>
            <w:right w:val="none" w:sz="0" w:space="0" w:color="auto"/>
          </w:divBdr>
          <w:divsChild>
            <w:div w:id="1416129267">
              <w:marLeft w:val="0"/>
              <w:marRight w:val="0"/>
              <w:marTop w:val="1864"/>
              <w:marBottom w:val="0"/>
              <w:divBdr>
                <w:top w:val="none" w:sz="0" w:space="0" w:color="auto"/>
                <w:left w:val="none" w:sz="0" w:space="0" w:color="auto"/>
                <w:bottom w:val="none" w:sz="0" w:space="0" w:color="auto"/>
                <w:right w:val="none" w:sz="0" w:space="0" w:color="auto"/>
              </w:divBdr>
              <w:divsChild>
                <w:div w:id="973875215">
                  <w:marLeft w:val="3896"/>
                  <w:marRight w:val="339"/>
                  <w:marTop w:val="0"/>
                  <w:marBottom w:val="0"/>
                  <w:divBdr>
                    <w:top w:val="none" w:sz="0" w:space="0" w:color="auto"/>
                    <w:left w:val="single" w:sz="6" w:space="13" w:color="CCCCCC"/>
                    <w:bottom w:val="single" w:sz="6" w:space="13" w:color="CCCCCC"/>
                    <w:right w:val="single" w:sz="6" w:space="13" w:color="CCCCCC"/>
                  </w:divBdr>
                </w:div>
              </w:divsChild>
            </w:div>
          </w:divsChild>
        </w:div>
      </w:divsChild>
    </w:div>
    <w:div w:id="1438990174">
      <w:bodyDiv w:val="1"/>
      <w:marLeft w:val="0"/>
      <w:marRight w:val="0"/>
      <w:marTop w:val="169"/>
      <w:marBottom w:val="0"/>
      <w:divBdr>
        <w:top w:val="none" w:sz="0" w:space="0" w:color="auto"/>
        <w:left w:val="none" w:sz="0" w:space="0" w:color="auto"/>
        <w:bottom w:val="none" w:sz="0" w:space="0" w:color="auto"/>
        <w:right w:val="none" w:sz="0" w:space="0" w:color="auto"/>
      </w:divBdr>
      <w:divsChild>
        <w:div w:id="1048526868">
          <w:marLeft w:val="0"/>
          <w:marRight w:val="0"/>
          <w:marTop w:val="100"/>
          <w:marBottom w:val="100"/>
          <w:divBdr>
            <w:top w:val="none" w:sz="0" w:space="0" w:color="auto"/>
            <w:left w:val="none" w:sz="0" w:space="0" w:color="auto"/>
            <w:bottom w:val="none" w:sz="0" w:space="0" w:color="auto"/>
            <w:right w:val="none" w:sz="0" w:space="0" w:color="auto"/>
          </w:divBdr>
          <w:divsChild>
            <w:div w:id="2049332578">
              <w:marLeft w:val="0"/>
              <w:marRight w:val="0"/>
              <w:marTop w:val="1864"/>
              <w:marBottom w:val="0"/>
              <w:divBdr>
                <w:top w:val="none" w:sz="0" w:space="0" w:color="auto"/>
                <w:left w:val="none" w:sz="0" w:space="0" w:color="auto"/>
                <w:bottom w:val="none" w:sz="0" w:space="0" w:color="auto"/>
                <w:right w:val="none" w:sz="0" w:space="0" w:color="auto"/>
              </w:divBdr>
              <w:divsChild>
                <w:div w:id="110244604">
                  <w:marLeft w:val="3896"/>
                  <w:marRight w:val="339"/>
                  <w:marTop w:val="0"/>
                  <w:marBottom w:val="0"/>
                  <w:divBdr>
                    <w:top w:val="none" w:sz="0" w:space="0" w:color="auto"/>
                    <w:left w:val="single" w:sz="6" w:space="13" w:color="CCCCCC"/>
                    <w:bottom w:val="single" w:sz="6" w:space="13" w:color="CCCCCC"/>
                    <w:right w:val="single" w:sz="6" w:space="13" w:color="CCCCCC"/>
                  </w:divBdr>
                </w:div>
              </w:divsChild>
            </w:div>
          </w:divsChild>
        </w:div>
      </w:divsChild>
    </w:div>
    <w:div w:id="1540170622">
      <w:bodyDiv w:val="1"/>
      <w:marLeft w:val="0"/>
      <w:marRight w:val="0"/>
      <w:marTop w:val="169"/>
      <w:marBottom w:val="0"/>
      <w:divBdr>
        <w:top w:val="none" w:sz="0" w:space="0" w:color="auto"/>
        <w:left w:val="none" w:sz="0" w:space="0" w:color="auto"/>
        <w:bottom w:val="none" w:sz="0" w:space="0" w:color="auto"/>
        <w:right w:val="none" w:sz="0" w:space="0" w:color="auto"/>
      </w:divBdr>
      <w:divsChild>
        <w:div w:id="1301231542">
          <w:marLeft w:val="0"/>
          <w:marRight w:val="0"/>
          <w:marTop w:val="100"/>
          <w:marBottom w:val="100"/>
          <w:divBdr>
            <w:top w:val="none" w:sz="0" w:space="0" w:color="auto"/>
            <w:left w:val="none" w:sz="0" w:space="0" w:color="auto"/>
            <w:bottom w:val="none" w:sz="0" w:space="0" w:color="auto"/>
            <w:right w:val="none" w:sz="0" w:space="0" w:color="auto"/>
          </w:divBdr>
          <w:divsChild>
            <w:div w:id="278727519">
              <w:marLeft w:val="0"/>
              <w:marRight w:val="0"/>
              <w:marTop w:val="1864"/>
              <w:marBottom w:val="0"/>
              <w:divBdr>
                <w:top w:val="none" w:sz="0" w:space="0" w:color="auto"/>
                <w:left w:val="none" w:sz="0" w:space="0" w:color="auto"/>
                <w:bottom w:val="none" w:sz="0" w:space="0" w:color="auto"/>
                <w:right w:val="none" w:sz="0" w:space="0" w:color="auto"/>
              </w:divBdr>
              <w:divsChild>
                <w:div w:id="1811903990">
                  <w:marLeft w:val="3896"/>
                  <w:marRight w:val="339"/>
                  <w:marTop w:val="0"/>
                  <w:marBottom w:val="0"/>
                  <w:divBdr>
                    <w:top w:val="none" w:sz="0" w:space="0" w:color="auto"/>
                    <w:left w:val="single" w:sz="6" w:space="13" w:color="CCCCCC"/>
                    <w:bottom w:val="single" w:sz="6" w:space="13" w:color="CCCCCC"/>
                    <w:right w:val="single" w:sz="6" w:space="13" w:color="CCCCCC"/>
                  </w:divBdr>
                </w:div>
              </w:divsChild>
            </w:div>
          </w:divsChild>
        </w:div>
      </w:divsChild>
    </w:div>
    <w:div w:id="1683778778">
      <w:bodyDiv w:val="1"/>
      <w:marLeft w:val="0"/>
      <w:marRight w:val="0"/>
      <w:marTop w:val="0"/>
      <w:marBottom w:val="0"/>
      <w:divBdr>
        <w:top w:val="none" w:sz="0" w:space="0" w:color="auto"/>
        <w:left w:val="none" w:sz="0" w:space="0" w:color="auto"/>
        <w:bottom w:val="none" w:sz="0" w:space="0" w:color="auto"/>
        <w:right w:val="none" w:sz="0" w:space="0" w:color="auto"/>
      </w:divBdr>
    </w:div>
    <w:div w:id="1802192378">
      <w:bodyDiv w:val="1"/>
      <w:marLeft w:val="0"/>
      <w:marRight w:val="0"/>
      <w:marTop w:val="0"/>
      <w:marBottom w:val="0"/>
      <w:divBdr>
        <w:top w:val="none" w:sz="0" w:space="0" w:color="auto"/>
        <w:left w:val="none" w:sz="0" w:space="0" w:color="auto"/>
        <w:bottom w:val="none" w:sz="0" w:space="0" w:color="auto"/>
        <w:right w:val="none" w:sz="0" w:space="0" w:color="auto"/>
      </w:divBdr>
    </w:div>
    <w:div w:id="180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hyberTobac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PartWrapper xmlns="http://schemas.dtt.com/da/CT_STORAGE">
  <CommonToolListStorage xmlns:xsd="http://www.w3.org/2001/XMLSchema" xmlns:xsi="http://www.w3.org/2001/XMLSchema-instance">
    <TimeStamp>2020-09-07T16:18:38.8387963+05:00</TimeStamp>
    <IsSignoffOnlyChanged>false</IsSignoffOnlyChanged>
    <ReviewNoteListStorage>
      <ContainerID xsi:nil="true"/>
      <ContainerType>0</ContainerType>
      <ListIndex>-1</ListIndex>
      <UserID>0</UserID>
      <EngagementItemID>3079279972900000015</EngagementItemID>
      <EngagementID>0</EngagementID>
      <EnableSave>false</EnableSave>
      <EnableLoad>true</EnableLoad>
      <OriginalList/>
      <DeletedList/>
      <FilteredList/>
      <IsDirty>false</IsDirty>
      <ObjectStatus>
        <StateEnumeration>Clean</StateEnumeration>
        <Clean>true</Clean>
        <Dirty>false</Dirty>
        <New>false</New>
        <Edited>false</Edited>
        <Deleted>false</Deleted>
        <VersionModified>false</VersionModified>
      </ObjectStatus>
    </ReviewNoteListStorage>
    <TickMarkListStorage>
      <TickMarks/>
      <FilteredList/>
      <Status>
        <StateEnumeration>Clean</StateEnumeration>
        <Clean>true</Clean>
        <Dirty>false</Dirty>
        <New>false</New>
        <Edited>false</Edited>
        <Deleted>false</Deleted>
        <VersionModified>false</VersionModified>
      </Status>
      <UserID>0</UserID>
      <ContainerType>None</ContainerType>
      <EngagementID>0</EngagementID>
      <EngagementItemID>3079279972900000015</EngagementItemID>
      <EnableSave>true</EnableSave>
      <EnableLoad>true</EnableLoad>
      <IsDirty>false</IsDirty>
    </TickMarkListStorage>
    <XRListStorage>
      <IsDirty>false</IsDirty>
      <ID>3079279972900000015</ID>
      <Status>
        <StateEnumeration>Clean</StateEnumeration>
        <Clean>true</Clean>
        <Dirty>false</Dirty>
        <New>false</New>
        <Edited>false</Edited>
        <Deleted>false</Deleted>
        <VersionModified>false</VersionModified>
      </Status>
      <EnableLoad>false</EnableLoad>
      <EnableSave>false</EnableSave>
      <EngagementID xsi:nil="true"/>
      <ContainerID>3079279972900000015</ContainerID>
      <ContainerType>Word</ContainerType>
      <DeletedXRefs/>
      <Root>
        <XRefStorage>
          <Absolute>false</Absolute>
          <CrossReferenceType>Text</CrossReferenceType>
          <Decimals>false</Decimals>
          <ID>3079279972900008606</ID>
          <Ref1>
            <AttachmentID>3079279972900008608</AttachmentID>
            <AttachmentInfo/>
            <ContainerID>3079279972900000015</ContainerID>
            <ContainerType>Word</ContainerType>
            <FullMoniker>2001:5000027058\1:3079279972900000015\1000:3079279972900008608</FullMoniker>
            <IsDocLevelReference>false</IsDocLevelReference>
            <ReferenceID>3079279972900008608</ReferenceID>
            <ReferenceType>Text</ReferenceType>
            <Status>
              <StateEnumeration>Clean</StateEnumeration>
              <Clean>true</Clean>
              <Dirty>false</Dirty>
              <New>false</New>
              <Edited>false</Edited>
              <Deleted>false</Deleted>
              <VersionModified>false</VersionModified>
            </Status>
            <TargetContainerTitle>1619231678 Perform all procedures related to precedures file and quality monitoring</TargetContainerTitle>
            <TargetMoniker>2001:5000027058\72:3079279972900008596\1000:3079279972900008607</TargetMoniker>
            <TargetValue>NaN</TargetValue>
            <Value>NaN</Value>
          </Ref1>
          <Ref2>
            <AttachmentID>3079279972900008607</AttachmentID>
            <AttachmentInfo/>
            <ContainerID>3079279972900008596</ContainerID>
            <ContainerType>None</ContainerType>
            <FullMoniker>2001:5000027058\72:3079279972900008596\1000:3079279972900008607</FullMoniker>
            <IsDocLevelReference>false</IsDocLevelReference>
            <ReferenceID>3079279972900008607</ReferenceID>
            <ReferenceType>Text</ReferenceType>
            <Status>
              <StateEnumeration>Clean</StateEnumeration>
              <Clean>true</Clean>
              <Dirty>false</Dirty>
              <New>false</New>
              <Edited>false</Edited>
              <Deleted>false</Deleted>
              <VersionModified>false</VersionModified>
            </Status>
            <TargetContainerTitle>1619231678 Brief Company Profile</TargetContainerTitle>
            <TargetMoniker>2001:5000027058\1:3079279972900000015\1000:3079279972900008608</TargetMoniker>
            <TargetValue>NaN</TargetValue>
            <Value>NaN</Value>
          </Ref2>
          <Finalized>true</Finalized>
          <IsDirty>false</IsDirty>
          <Status>
            <StateEnumeration>Clean</StateEnumeration>
            <Clean>true</Clean>
            <Dirty>false</Dirty>
            <New>false</New>
            <Edited>false</Edited>
            <Deleted>false</Deleted>
            <VersionModified>false</VersionModified>
          </Status>
          <EngagementID>0</EngagementID>
        </XRefStorage>
      </Root>
      <NumericXRefs/>
      <TextXRefs>
        <XRefStorage>
          <Absolute>false</Absolute>
          <CrossReferenceType>Text</CrossReferenceType>
          <Decimals>false</Decimals>
          <ID>3079279972900008606</ID>
          <Ref1>
            <AttachmentID>3079279972900008608</AttachmentID>
            <AttachmentInfo/>
            <ContainerID>3079279972900000015</ContainerID>
            <ContainerType>Word</ContainerType>
            <FullMoniker>2001:5000027058\1:3079279972900000015\1000:3079279972900008608</FullMoniker>
            <IsDocLevelReference>false</IsDocLevelReference>
            <ReferenceID>3079279972900008608</ReferenceID>
            <ReferenceType>Text</ReferenceType>
            <Status>
              <StateEnumeration>Clean</StateEnumeration>
              <Clean>true</Clean>
              <Dirty>false</Dirty>
              <New>false</New>
              <Edited>false</Edited>
              <Deleted>false</Deleted>
              <VersionModified>false</VersionModified>
            </Status>
            <TargetContainerTitle>1619231678 Perform all procedures related to precedures file and quality monitoring</TargetContainerTitle>
            <TargetMoniker>2001:5000027058\72:3079279972900008596\1000:3079279972900008607</TargetMoniker>
            <TargetValue>NaN</TargetValue>
            <Value>NaN</Value>
          </Ref1>
          <Ref2>
            <AttachmentID>3079279972900008607</AttachmentID>
            <AttachmentInfo/>
            <ContainerID>3079279972900008596</ContainerID>
            <ContainerType>None</ContainerType>
            <FullMoniker>2001:5000027058\72:3079279972900008596\1000:3079279972900008607</FullMoniker>
            <IsDocLevelReference>false</IsDocLevelReference>
            <ReferenceID>3079279972900008607</ReferenceID>
            <ReferenceType>Text</ReferenceType>
            <Status>
              <StateEnumeration>Clean</StateEnumeration>
              <Clean>true</Clean>
              <Dirty>false</Dirty>
              <New>false</New>
              <Edited>false</Edited>
              <Deleted>false</Deleted>
              <VersionModified>false</VersionModified>
            </Status>
            <TargetContainerTitle>1619231678 Brief Company Profile</TargetContainerTitle>
            <TargetMoniker>2001:5000027058\1:3079279972900000015\1000:3079279972900008608</TargetMoniker>
            <TargetValue>NaN</TargetValue>
            <Value>NaN</Value>
          </Ref2>
          <Finalized>true</Finalized>
          <IsDirty>false</IsDirty>
          <Status>
            <StateEnumeration>Clean</StateEnumeration>
            <Clean>true</Clean>
            <Dirty>false</Dirty>
            <New>false</New>
            <Edited>false</Edited>
            <Deleted>false</Deleted>
            <VersionModified>false</VersionModified>
          </Status>
          <EngagementID>0</EngagementID>
        </XRefStorage>
      </TextXRefs>
      <UserID xsi:nil="true"/>
    </XRListStorage>
    <SignOffListStorage>
      <SignOffStorages>
        <SignOffStorage>
          <ID>3483442892200003030</ID>
          <IsDirty>false</IsDirty>
          <IsNew>false</IsNew>
          <IsDeleted>false</IsDeleted>
          <IsEditable>false</IsEditable>
          <ItemVersion>10101</ItemVersion>
          <EngagementFileID>5000027058</EngagementFileID>
          <EngagementItemID>3483442892200003030</EngagementItemID>
          <EngagementItemName>Signoff</EngagementItemName>
          <EngagementItemType>Signoff</EngagementItemType>
          <IsEngagementItemDeleted>false</IsEngagementItemDeleted>
          <ReferenceNum/>
          <LastModifiedDate>2020-08-31T08:42:53.423</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NullableEngagementItemID>3079279972900000015</NullableEngagementItemID>
          <VersionModified>false</VersionModified>
          <Status>Unchanged</Status>
          <SignOffUserLastName/>
          <SignOffUserInitials>WA</SignOffUserInitials>
          <SignOffUserID>5000012674</SignOffUserID>
          <SignoffUserFirstName/>
          <SignOffUserDisplayName>Aslam, Waqas</SignOffUserDisplayName>
          <SignOffType>Preparer</SignOffType>
          <SignOffDate>2020-08-31T13:42:53.393</SignOffDate>
          <IsChecked>false</IsChecked>
          <OnBehalfOfSignedOffByUserDisplayName/>
          <OnBehalfOfSignedOffByUserFirstName/>
          <OnBehalfOfSignedOffByUserID xsi:nil="true"/>
          <OnBehalfOfSignedOffByUserInitials/>
        </SignOffStorage>
      </SignOffStorages>
      <IsDirty>false</IsDirty>
    </SignOffListStorage>
  </CommonToolListStorage>
</XmlPartWrapper>
</file>

<file path=customXml/item2.xml><?xml version="1.0" encoding="utf-8"?>
<DAEMSEngagementItemInfo xmlns="http://schemas.microsoft.com/DAEMSEngagementItemInfoXML">
  <EngagementID>5000027058</EngagementID>
  <LogicalEMSServerID>1965072166277195099</LogicalEMSServerID>
  <WorkingPaperID>3079279972900000015</WorkingPaperID>
</DAEMSEngagementItemInfo>
</file>

<file path=customXml/itemProps1.xml><?xml version="1.0" encoding="utf-8"?>
<ds:datastoreItem xmlns:ds="http://schemas.openxmlformats.org/officeDocument/2006/customXml" ds:itemID="{5D5F10E0-F836-468F-ADE9-33CEB7D1FBB9}">
  <ds:schemaRefs>
    <ds:schemaRef ds:uri="http://schemas.dtt.com/da/CT_STORAGE"/>
    <ds:schemaRef ds:uri="http://www.w3.org/2001/XMLSchema"/>
  </ds:schemaRefs>
</ds:datastoreItem>
</file>

<file path=customXml/itemProps2.xml><?xml version="1.0" encoding="utf-8"?>
<ds:datastoreItem xmlns:ds="http://schemas.openxmlformats.org/officeDocument/2006/customXml" ds:itemID="{BDF2F0CC-EF0F-4E8D-8DBE-8A9C4E22E98C}">
  <ds:schemaRefs>
    <ds:schemaRef ds:uri="http://schemas.microsoft.com/DAEMSEngagementItemInfoXML"/>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Caldairou, Anne P.</dc:creator>
  <cp:keywords/>
  <dc:description/>
  <cp:lastModifiedBy>Amin Maaz</cp:lastModifiedBy>
  <cp:revision>59</cp:revision>
  <cp:lastPrinted>2022-09-16T10:41:00Z</cp:lastPrinted>
  <dcterms:created xsi:type="dcterms:W3CDTF">2016-12-22T09:47:00Z</dcterms:created>
  <dcterms:modified xsi:type="dcterms:W3CDTF">2022-09-16T10:42:00Z</dcterms:modified>
</cp:coreProperties>
</file>